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3C141968" w:rsidR="00DB24DF" w:rsidRPr="00950802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950802">
        <w:rPr>
          <w:rFonts w:eastAsia="Arial Unicode MS" w:cs="Times New Roman"/>
          <w:b/>
          <w:kern w:val="24"/>
          <w:sz w:val="26"/>
          <w:szCs w:val="26"/>
        </w:rPr>
        <w:tab/>
      </w:r>
      <w:r w:rsidR="00DB24DF" w:rsidRPr="00950802">
        <w:rPr>
          <w:rFonts w:eastAsia="Arial Unicode MS" w:cs="Times New Roman"/>
          <w:b/>
          <w:color w:val="000000"/>
          <w:kern w:val="24"/>
          <w:sz w:val="26"/>
          <w:szCs w:val="26"/>
        </w:rPr>
        <w:t>ПРОТОКОЛ</w:t>
      </w:r>
      <w:r w:rsidR="00DB24DF" w:rsidRPr="00950802">
        <w:rPr>
          <w:rFonts w:eastAsia="Arial Unicode MS" w:cs="Times New Roman"/>
          <w:b/>
          <w:color w:val="FF0000"/>
          <w:kern w:val="24"/>
          <w:sz w:val="26"/>
          <w:szCs w:val="26"/>
        </w:rPr>
        <w:t xml:space="preserve"> </w:t>
      </w:r>
      <w:r w:rsidR="00DB24DF" w:rsidRPr="00950802">
        <w:rPr>
          <w:rFonts w:eastAsia="Arial Unicode MS" w:cs="Times New Roman"/>
          <w:b/>
          <w:kern w:val="24"/>
          <w:sz w:val="26"/>
          <w:szCs w:val="26"/>
        </w:rPr>
        <w:t xml:space="preserve">№ </w:t>
      </w:r>
      <w:r w:rsidR="00B379A9" w:rsidRPr="00950802">
        <w:rPr>
          <w:rFonts w:eastAsia="Arial Unicode MS" w:cs="Times New Roman"/>
          <w:b/>
          <w:kern w:val="24"/>
          <w:sz w:val="26"/>
          <w:szCs w:val="26"/>
        </w:rPr>
        <w:t>0</w:t>
      </w:r>
      <w:r w:rsidR="00950802" w:rsidRPr="00950802">
        <w:rPr>
          <w:rFonts w:eastAsia="Arial Unicode MS" w:cs="Times New Roman"/>
          <w:b/>
          <w:kern w:val="24"/>
          <w:sz w:val="26"/>
          <w:szCs w:val="26"/>
        </w:rPr>
        <w:t>2</w:t>
      </w:r>
      <w:r w:rsidR="00D41489" w:rsidRPr="00950802">
        <w:rPr>
          <w:rFonts w:eastAsia="Arial Unicode MS" w:cs="Times New Roman"/>
          <w:b/>
          <w:kern w:val="24"/>
          <w:sz w:val="26"/>
          <w:szCs w:val="26"/>
        </w:rPr>
        <w:t>/2</w:t>
      </w:r>
      <w:r w:rsidR="00B379A9" w:rsidRPr="00950802">
        <w:rPr>
          <w:rFonts w:eastAsia="Arial Unicode MS" w:cs="Times New Roman"/>
          <w:b/>
          <w:kern w:val="24"/>
          <w:sz w:val="26"/>
          <w:szCs w:val="26"/>
        </w:rPr>
        <w:t>4</w:t>
      </w:r>
    </w:p>
    <w:p w14:paraId="5158CEC9" w14:textId="5D002DA8" w:rsidR="00DB24DF" w:rsidRPr="00D83A7D" w:rsidRDefault="00DB24DF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очередного очного заседания Совета СРО Союз</w:t>
      </w:r>
      <w:r w:rsidR="00725822" w:rsidRPr="00D83A7D">
        <w:rPr>
          <w:rFonts w:eastAsia="Arial Unicode MS" w:cs="Times New Roman"/>
          <w:color w:val="000000"/>
          <w:kern w:val="24"/>
          <w:sz w:val="26"/>
          <w:szCs w:val="26"/>
        </w:rPr>
        <w:t>а</w:t>
      </w: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«РН-Изыскания» </w:t>
      </w:r>
    </w:p>
    <w:p w14:paraId="1F5883C3" w14:textId="77777777" w:rsidR="002064A4" w:rsidRPr="00D83A7D" w:rsidRDefault="002064A4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 w:val="26"/>
          <w:szCs w:val="26"/>
        </w:rPr>
      </w:pP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2064A4" w:rsidRPr="00D83A7D" w14:paraId="3D28AE83" w14:textId="77777777" w:rsidTr="001D5165"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2C66B60D" w14:textId="692A3C42" w:rsidR="002064A4" w:rsidRPr="00D83A7D" w:rsidRDefault="00950802" w:rsidP="00950802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D83A7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14</w:t>
            </w:r>
            <w:r w:rsidR="002064A4" w:rsidRPr="00D83A7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83A7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марта</w:t>
            </w:r>
            <w:r w:rsidR="002064A4" w:rsidRPr="00D83A7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202</w:t>
            </w:r>
            <w:r w:rsidR="0089027A" w:rsidRPr="00D83A7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2064A4" w:rsidRPr="00D83A7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7B62CC10" w14:textId="77777777" w:rsidR="002064A4" w:rsidRPr="00D83A7D" w:rsidRDefault="002064A4" w:rsidP="001D5165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42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183B7C9F" w14:textId="77777777" w:rsidR="002064A4" w:rsidRPr="00D83A7D" w:rsidRDefault="002064A4" w:rsidP="001D5165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D83A7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г. Москва</w:t>
            </w:r>
          </w:p>
        </w:tc>
      </w:tr>
    </w:tbl>
    <w:p w14:paraId="4E73BA11" w14:textId="4AE5B7C5" w:rsidR="00DB24DF" w:rsidRPr="00D83A7D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26"/>
          <w:szCs w:val="26"/>
        </w:rPr>
      </w:pPr>
    </w:p>
    <w:p w14:paraId="48B5F58B" w14:textId="36ED84D7" w:rsidR="00DB24DF" w:rsidRPr="00D83A7D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 w:val="26"/>
          <w:szCs w:val="26"/>
        </w:rPr>
      </w:pPr>
      <w:r w:rsidRPr="00D83A7D">
        <w:rPr>
          <w:rFonts w:eastAsia="Arial Unicode MS" w:cs="Times New Roman"/>
          <w:kern w:val="24"/>
          <w:sz w:val="26"/>
          <w:szCs w:val="26"/>
        </w:rPr>
        <w:t xml:space="preserve">Из 3 действующих членов Совета СРО Союз «РН-Изыскания» (далее – Союз) в очном заседании Совета Союза приняли участие </w:t>
      </w:r>
      <w:r w:rsidR="006D481E" w:rsidRPr="00D83A7D">
        <w:rPr>
          <w:rFonts w:eastAsia="Arial Unicode MS" w:cs="Times New Roman"/>
          <w:kern w:val="24"/>
          <w:sz w:val="26"/>
          <w:szCs w:val="26"/>
        </w:rPr>
        <w:t>2</w:t>
      </w:r>
      <w:r w:rsidRPr="00D83A7D">
        <w:rPr>
          <w:rFonts w:eastAsia="Arial Unicode MS" w:cs="Times New Roman"/>
          <w:kern w:val="24"/>
          <w:sz w:val="26"/>
          <w:szCs w:val="26"/>
        </w:rPr>
        <w:t xml:space="preserve"> члена</w:t>
      </w:r>
      <w:r w:rsidR="002064A4" w:rsidRPr="00D83A7D">
        <w:rPr>
          <w:rFonts w:eastAsia="Arial Unicode MS" w:cs="Times New Roman"/>
          <w:kern w:val="24"/>
          <w:sz w:val="26"/>
          <w:szCs w:val="26"/>
        </w:rPr>
        <w:t xml:space="preserve"> Совета Союза</w:t>
      </w:r>
      <w:r w:rsidRPr="00D83A7D">
        <w:rPr>
          <w:rFonts w:eastAsia="Arial Unicode MS" w:cs="Times New Roman"/>
          <w:kern w:val="24"/>
          <w:sz w:val="26"/>
          <w:szCs w:val="26"/>
        </w:rPr>
        <w:t>:</w:t>
      </w:r>
    </w:p>
    <w:p w14:paraId="0799A766" w14:textId="11C052D5" w:rsidR="00DB24DF" w:rsidRPr="00D83A7D" w:rsidRDefault="002064A4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 w:val="26"/>
          <w:szCs w:val="26"/>
        </w:rPr>
      </w:pPr>
      <w:proofErr w:type="spellStart"/>
      <w:r w:rsidRPr="00D83A7D">
        <w:rPr>
          <w:rFonts w:eastAsia="Arial Unicode MS" w:cs="Times New Roman"/>
          <w:kern w:val="24"/>
          <w:sz w:val="26"/>
          <w:szCs w:val="26"/>
        </w:rPr>
        <w:t>Смяшляев</w:t>
      </w:r>
      <w:proofErr w:type="spellEnd"/>
      <w:r w:rsidR="00DB24DF" w:rsidRPr="00D83A7D">
        <w:rPr>
          <w:rFonts w:eastAsia="Arial Unicode MS" w:cs="Times New Roman"/>
          <w:kern w:val="24"/>
          <w:sz w:val="26"/>
          <w:szCs w:val="26"/>
        </w:rPr>
        <w:t xml:space="preserve"> </w:t>
      </w:r>
      <w:r w:rsidRPr="00D83A7D">
        <w:rPr>
          <w:rFonts w:eastAsia="Arial Unicode MS" w:cs="Times New Roman"/>
          <w:kern w:val="24"/>
          <w:sz w:val="26"/>
          <w:szCs w:val="26"/>
        </w:rPr>
        <w:t>Я</w:t>
      </w:r>
      <w:r w:rsidR="00DB24DF" w:rsidRPr="00D83A7D">
        <w:rPr>
          <w:rFonts w:eastAsia="Arial Unicode MS" w:cs="Times New Roman"/>
          <w:kern w:val="24"/>
          <w:sz w:val="26"/>
          <w:szCs w:val="26"/>
        </w:rPr>
        <w:t>.</w:t>
      </w:r>
      <w:r w:rsidRPr="00D83A7D">
        <w:rPr>
          <w:rFonts w:eastAsia="Arial Unicode MS" w:cs="Times New Roman"/>
          <w:kern w:val="24"/>
          <w:sz w:val="26"/>
          <w:szCs w:val="26"/>
        </w:rPr>
        <w:t>Н</w:t>
      </w:r>
      <w:r w:rsidR="00DB24DF" w:rsidRPr="00D83A7D">
        <w:rPr>
          <w:rFonts w:eastAsia="Arial Unicode MS" w:cs="Times New Roman"/>
          <w:kern w:val="24"/>
          <w:sz w:val="26"/>
          <w:szCs w:val="26"/>
        </w:rPr>
        <w:t>. – председатель Совета Союза;</w:t>
      </w:r>
    </w:p>
    <w:p w14:paraId="1A367FA3" w14:textId="7EDB4242" w:rsidR="00B379A9" w:rsidRPr="00D83A7D" w:rsidRDefault="00B379A9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 w:val="26"/>
          <w:szCs w:val="26"/>
        </w:rPr>
      </w:pPr>
      <w:r w:rsidRPr="00D83A7D">
        <w:rPr>
          <w:rFonts w:eastAsia="Arial Unicode MS" w:cs="Times New Roman"/>
          <w:kern w:val="24"/>
          <w:sz w:val="26"/>
          <w:szCs w:val="26"/>
        </w:rPr>
        <w:t>Пушкарев М. А.;</w:t>
      </w:r>
    </w:p>
    <w:p w14:paraId="4107F522" w14:textId="1A446282" w:rsidR="002064A4" w:rsidRPr="00D83A7D" w:rsidRDefault="00BD24E7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kern w:val="24"/>
          <w:sz w:val="26"/>
          <w:szCs w:val="26"/>
        </w:rPr>
      </w:pPr>
      <w:r w:rsidRPr="00D83A7D">
        <w:rPr>
          <w:rFonts w:eastAsia="Arial Unicode MS" w:cs="Times New Roman"/>
          <w:kern w:val="24"/>
          <w:sz w:val="26"/>
          <w:szCs w:val="26"/>
        </w:rPr>
        <w:t>Фадеев А.А.</w:t>
      </w:r>
    </w:p>
    <w:p w14:paraId="3B71A2CA" w14:textId="47B9CC4D" w:rsidR="00DB24DF" w:rsidRPr="00D83A7D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kern w:val="24"/>
          <w:sz w:val="26"/>
          <w:szCs w:val="26"/>
        </w:rPr>
        <w:t>Кворум (более 50 % от численного состава членов Союза) для проведения заседания</w:t>
      </w: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и принятия решений по всем вопросам Повестки дня имеется. Заседание Совета Союза правомочно.</w:t>
      </w:r>
    </w:p>
    <w:p w14:paraId="3DDF7F83" w14:textId="737F6D27" w:rsidR="001049F9" w:rsidRPr="00D83A7D" w:rsidRDefault="00950802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Дата, место и время проведения: 14 марта, 2024 года, 10 часов 00 минут, Москва, ул. Вавилова, дом 25, строение 1, помещение </w:t>
      </w:r>
      <w:r w:rsidRPr="00D83A7D">
        <w:rPr>
          <w:rFonts w:eastAsia="Arial Unicode MS" w:cs="Times New Roman"/>
          <w:kern w:val="24"/>
          <w:sz w:val="26"/>
          <w:szCs w:val="26"/>
        </w:rPr>
        <w:t>АО «</w:t>
      </w:r>
      <w:proofErr w:type="spellStart"/>
      <w:r w:rsidRPr="00D83A7D">
        <w:rPr>
          <w:rFonts w:eastAsia="Arial Unicode MS" w:cs="Times New Roman"/>
          <w:kern w:val="24"/>
          <w:sz w:val="26"/>
          <w:szCs w:val="26"/>
        </w:rPr>
        <w:t>ИГиРГИ</w:t>
      </w:r>
      <w:proofErr w:type="spellEnd"/>
      <w:r w:rsidRPr="00D83A7D">
        <w:rPr>
          <w:rFonts w:eastAsia="Arial Unicode MS" w:cs="Times New Roman"/>
          <w:kern w:val="24"/>
          <w:sz w:val="26"/>
          <w:szCs w:val="26"/>
        </w:rPr>
        <w:t>»</w:t>
      </w: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.</w:t>
      </w:r>
      <w:r w:rsidR="001049F9"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</w:t>
      </w:r>
    </w:p>
    <w:p w14:paraId="701EE71E" w14:textId="77777777" w:rsidR="00146756" w:rsidRPr="00D83A7D" w:rsidRDefault="006C5909" w:rsidP="006C5909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 w:val="26"/>
          <w:szCs w:val="26"/>
        </w:rPr>
      </w:pPr>
      <w:r w:rsidRPr="00D83A7D">
        <w:rPr>
          <w:rFonts w:eastAsia="Arial Unicode MS" w:cs="Times New Roman"/>
          <w:kern w:val="24"/>
          <w:sz w:val="26"/>
          <w:szCs w:val="26"/>
        </w:rPr>
        <w:t>Присутст</w:t>
      </w:r>
      <w:r w:rsidR="006D481E" w:rsidRPr="00D83A7D">
        <w:rPr>
          <w:rFonts w:eastAsia="Arial Unicode MS" w:cs="Times New Roman"/>
          <w:kern w:val="24"/>
          <w:sz w:val="26"/>
          <w:szCs w:val="26"/>
        </w:rPr>
        <w:t>вовал</w:t>
      </w:r>
      <w:r w:rsidR="00146756" w:rsidRPr="00D83A7D">
        <w:rPr>
          <w:rFonts w:eastAsia="Arial Unicode MS" w:cs="Times New Roman"/>
          <w:kern w:val="24"/>
          <w:sz w:val="26"/>
          <w:szCs w:val="26"/>
        </w:rPr>
        <w:t>и без права голоса:</w:t>
      </w:r>
    </w:p>
    <w:p w14:paraId="3B94249D" w14:textId="5A3C25FA" w:rsidR="006C5909" w:rsidRPr="00D83A7D" w:rsidRDefault="006D481E" w:rsidP="006C5909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 w:val="26"/>
          <w:szCs w:val="26"/>
        </w:rPr>
      </w:pPr>
      <w:r w:rsidRPr="00D83A7D">
        <w:rPr>
          <w:rFonts w:eastAsia="Arial Unicode MS" w:cs="Times New Roman"/>
          <w:kern w:val="24"/>
          <w:sz w:val="26"/>
          <w:szCs w:val="26"/>
        </w:rPr>
        <w:t>Куратор Союза</w:t>
      </w:r>
      <w:r w:rsidR="00BD6C30" w:rsidRPr="00D83A7D">
        <w:rPr>
          <w:rFonts w:eastAsia="Arial Unicode MS" w:cs="Times New Roman"/>
          <w:kern w:val="24"/>
          <w:sz w:val="26"/>
          <w:szCs w:val="26"/>
        </w:rPr>
        <w:t xml:space="preserve"> –</w:t>
      </w:r>
      <w:r w:rsidRPr="00D83A7D">
        <w:rPr>
          <w:rFonts w:eastAsia="Arial Unicode MS" w:cs="Times New Roman"/>
          <w:kern w:val="24"/>
          <w:sz w:val="26"/>
          <w:szCs w:val="26"/>
        </w:rPr>
        <w:t xml:space="preserve"> Павлов В.А</w:t>
      </w:r>
      <w:r w:rsidR="006C5909" w:rsidRPr="00D83A7D">
        <w:rPr>
          <w:rFonts w:eastAsia="Arial Unicode MS" w:cs="Times New Roman"/>
          <w:kern w:val="24"/>
          <w:sz w:val="26"/>
          <w:szCs w:val="26"/>
        </w:rPr>
        <w:t>.</w:t>
      </w:r>
    </w:p>
    <w:p w14:paraId="4F953087" w14:textId="0A75A599" w:rsidR="00146756" w:rsidRPr="00D83A7D" w:rsidRDefault="00146756" w:rsidP="006C5909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 w:val="26"/>
          <w:szCs w:val="26"/>
        </w:rPr>
      </w:pPr>
      <w:r w:rsidRPr="00D83A7D">
        <w:rPr>
          <w:rFonts w:eastAsia="Arial Unicode MS" w:cs="Times New Roman"/>
          <w:kern w:val="24"/>
          <w:sz w:val="26"/>
          <w:szCs w:val="26"/>
        </w:rPr>
        <w:t>Член Совета СРО Союза «РН-Проектирование» - Мороз А.М.</w:t>
      </w:r>
    </w:p>
    <w:p w14:paraId="5E5EA550" w14:textId="10AF6DFC" w:rsidR="00146756" w:rsidRPr="00D83A7D" w:rsidRDefault="00146756" w:rsidP="006C5909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 w:val="26"/>
          <w:szCs w:val="26"/>
        </w:rPr>
      </w:pPr>
      <w:r w:rsidRPr="00D83A7D">
        <w:rPr>
          <w:rFonts w:eastAsia="Arial Unicode MS" w:cs="Times New Roman"/>
          <w:kern w:val="24"/>
          <w:sz w:val="26"/>
          <w:szCs w:val="26"/>
        </w:rPr>
        <w:t>Член Совета СРО Союза «РН-Проектирование» - Чайковский Г.П.</w:t>
      </w:r>
    </w:p>
    <w:p w14:paraId="351B22E8" w14:textId="3ED69AD1" w:rsidR="00146756" w:rsidRPr="00D83A7D" w:rsidRDefault="00146756" w:rsidP="006C5909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 w:val="26"/>
          <w:szCs w:val="26"/>
        </w:rPr>
      </w:pPr>
      <w:r w:rsidRPr="00D83A7D">
        <w:rPr>
          <w:rFonts w:eastAsia="Arial Unicode MS" w:cs="Times New Roman"/>
          <w:kern w:val="24"/>
          <w:sz w:val="26"/>
          <w:szCs w:val="26"/>
        </w:rPr>
        <w:t>Член Совета СРО Союза «РН-Проектирование» - Болдырев М.Л.</w:t>
      </w:r>
    </w:p>
    <w:p w14:paraId="7F2E32A6" w14:textId="5AC9ADE1" w:rsidR="00146756" w:rsidRPr="00D83A7D" w:rsidRDefault="00146756" w:rsidP="006C5909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 w:val="26"/>
          <w:szCs w:val="26"/>
        </w:rPr>
      </w:pPr>
      <w:r w:rsidRPr="00D83A7D">
        <w:rPr>
          <w:rFonts w:eastAsia="Arial Unicode MS" w:cs="Times New Roman"/>
          <w:kern w:val="24"/>
          <w:sz w:val="26"/>
          <w:szCs w:val="26"/>
        </w:rPr>
        <w:t xml:space="preserve">Член Совета СРО Союза «РН-Проектирование» - </w:t>
      </w:r>
      <w:proofErr w:type="spellStart"/>
      <w:r w:rsidRPr="00D83A7D">
        <w:rPr>
          <w:rFonts w:eastAsia="Arial Unicode MS" w:cs="Times New Roman"/>
          <w:kern w:val="24"/>
          <w:sz w:val="26"/>
          <w:szCs w:val="26"/>
        </w:rPr>
        <w:t>Сизов</w:t>
      </w:r>
      <w:proofErr w:type="spellEnd"/>
      <w:r w:rsidRPr="00D83A7D">
        <w:rPr>
          <w:rFonts w:eastAsia="Arial Unicode MS" w:cs="Times New Roman"/>
          <w:kern w:val="24"/>
          <w:sz w:val="26"/>
          <w:szCs w:val="26"/>
        </w:rPr>
        <w:t xml:space="preserve"> Ю.В.</w:t>
      </w:r>
    </w:p>
    <w:p w14:paraId="3AA35922" w14:textId="3FC76EDA" w:rsidR="00146756" w:rsidRPr="00D83A7D" w:rsidRDefault="00146756" w:rsidP="006C5909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 w:val="26"/>
          <w:szCs w:val="26"/>
        </w:rPr>
      </w:pPr>
      <w:r w:rsidRPr="00D83A7D">
        <w:rPr>
          <w:rFonts w:eastAsia="Arial Unicode MS" w:cs="Times New Roman"/>
          <w:kern w:val="24"/>
          <w:sz w:val="26"/>
          <w:szCs w:val="26"/>
        </w:rPr>
        <w:t>Член Совета СРО Союза «РН-Проектирование» - Фриденберг А.И.</w:t>
      </w:r>
    </w:p>
    <w:p w14:paraId="117EE0CC" w14:textId="3FEB87A2" w:rsidR="00DB24DF" w:rsidRPr="00D83A7D" w:rsidRDefault="002064A4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kern w:val="24"/>
          <w:sz w:val="26"/>
          <w:szCs w:val="26"/>
        </w:rPr>
        <w:t>Председательствовал на заседании Совета С</w:t>
      </w:r>
      <w:r w:rsidR="00BD6C30" w:rsidRPr="00D83A7D">
        <w:rPr>
          <w:rFonts w:eastAsia="Arial Unicode MS" w:cs="Times New Roman"/>
          <w:kern w:val="24"/>
          <w:sz w:val="26"/>
          <w:szCs w:val="26"/>
        </w:rPr>
        <w:t>оюза –</w:t>
      </w:r>
      <w:r w:rsidRPr="00D83A7D">
        <w:rPr>
          <w:rFonts w:eastAsia="Arial Unicode MS" w:cs="Times New Roman"/>
          <w:kern w:val="24"/>
          <w:sz w:val="26"/>
          <w:szCs w:val="26"/>
        </w:rPr>
        <w:t xml:space="preserve"> </w:t>
      </w:r>
      <w:proofErr w:type="spellStart"/>
      <w:r w:rsidRPr="00D83A7D">
        <w:rPr>
          <w:rFonts w:eastAsia="Arial Unicode MS" w:cs="Times New Roman"/>
          <w:kern w:val="24"/>
          <w:sz w:val="26"/>
          <w:szCs w:val="26"/>
        </w:rPr>
        <w:t>Смышляев</w:t>
      </w:r>
      <w:proofErr w:type="spellEnd"/>
      <w:r w:rsidRPr="00D83A7D">
        <w:rPr>
          <w:rFonts w:eastAsia="Arial Unicode MS" w:cs="Times New Roman"/>
          <w:kern w:val="24"/>
          <w:sz w:val="26"/>
          <w:szCs w:val="26"/>
        </w:rPr>
        <w:t xml:space="preserve"> Я.Н.</w:t>
      </w:r>
      <w:r w:rsidR="00BD6C30" w:rsidRPr="00D83A7D">
        <w:rPr>
          <w:rFonts w:eastAsia="Arial Unicode MS" w:cs="Times New Roman"/>
          <w:kern w:val="24"/>
          <w:sz w:val="26"/>
          <w:szCs w:val="26"/>
        </w:rPr>
        <w:t>,</w:t>
      </w:r>
      <w:r w:rsidRPr="00D83A7D">
        <w:rPr>
          <w:rFonts w:eastAsia="Arial Unicode MS" w:cs="Times New Roman"/>
          <w:kern w:val="24"/>
          <w:sz w:val="26"/>
          <w:szCs w:val="26"/>
        </w:rPr>
        <w:t xml:space="preserve"> Председатель Сове</w:t>
      </w:r>
      <w:r w:rsidR="0089027A" w:rsidRPr="00D83A7D">
        <w:rPr>
          <w:rFonts w:eastAsia="Arial Unicode MS" w:cs="Times New Roman"/>
          <w:kern w:val="24"/>
          <w:sz w:val="26"/>
          <w:szCs w:val="26"/>
        </w:rPr>
        <w:t>та Союза, Г</w:t>
      </w:r>
      <w:r w:rsidRPr="00D83A7D">
        <w:rPr>
          <w:rFonts w:eastAsia="Arial Unicode MS" w:cs="Times New Roman"/>
          <w:kern w:val="24"/>
          <w:sz w:val="26"/>
          <w:szCs w:val="26"/>
        </w:rPr>
        <w:t>енеральный директор АО «</w:t>
      </w:r>
      <w:proofErr w:type="spellStart"/>
      <w:r w:rsidRPr="00D83A7D">
        <w:rPr>
          <w:rFonts w:eastAsia="Arial Unicode MS" w:cs="Times New Roman"/>
          <w:kern w:val="24"/>
          <w:sz w:val="26"/>
          <w:szCs w:val="26"/>
        </w:rPr>
        <w:t>ИГиРГИ</w:t>
      </w:r>
      <w:proofErr w:type="spellEnd"/>
      <w:r w:rsidRPr="00D83A7D">
        <w:rPr>
          <w:rFonts w:eastAsia="Arial Unicode MS" w:cs="Times New Roman"/>
          <w:kern w:val="24"/>
          <w:sz w:val="26"/>
          <w:szCs w:val="26"/>
        </w:rPr>
        <w:t>».</w:t>
      </w:r>
    </w:p>
    <w:p w14:paraId="4B82BB8A" w14:textId="09B0708B" w:rsidR="00DB24DF" w:rsidRPr="00D83A7D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Функции Секретаря на заседании Совета Союза и лица, ответственного за подсчет голосов вы</w:t>
      </w:r>
      <w:r w:rsidR="006C5909" w:rsidRPr="00D83A7D">
        <w:rPr>
          <w:rFonts w:eastAsia="Arial Unicode MS" w:cs="Times New Roman"/>
          <w:color w:val="000000"/>
          <w:kern w:val="24"/>
          <w:sz w:val="26"/>
          <w:szCs w:val="26"/>
        </w:rPr>
        <w:t>полнял Бугаев Игорь Петрович – Г</w:t>
      </w: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енеральный директор Союза.</w:t>
      </w:r>
    </w:p>
    <w:p w14:paraId="5290E29D" w14:textId="66A04066" w:rsidR="006C5909" w:rsidRDefault="006C5909" w:rsidP="006C5909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 w:val="26"/>
          <w:szCs w:val="26"/>
        </w:rPr>
      </w:pPr>
    </w:p>
    <w:p w14:paraId="2CD37999" w14:textId="77777777" w:rsidR="00D83A7D" w:rsidRPr="00D83A7D" w:rsidRDefault="00D83A7D" w:rsidP="006C5909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 w:val="26"/>
          <w:szCs w:val="26"/>
        </w:rPr>
      </w:pPr>
    </w:p>
    <w:p w14:paraId="56801DDA" w14:textId="4F4CD444" w:rsidR="00950802" w:rsidRDefault="00950802" w:rsidP="00D83A7D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>ПОВЕСТКА ДНЯ:</w:t>
      </w:r>
    </w:p>
    <w:p w14:paraId="51780999" w14:textId="77777777" w:rsidR="00D83A7D" w:rsidRPr="00D83A7D" w:rsidRDefault="00D83A7D" w:rsidP="00D83A7D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 w:val="26"/>
          <w:szCs w:val="26"/>
        </w:rPr>
      </w:pPr>
    </w:p>
    <w:p w14:paraId="0C062351" w14:textId="77777777" w:rsidR="00950802" w:rsidRPr="00D83A7D" w:rsidRDefault="00950802" w:rsidP="00950802">
      <w:pPr>
        <w:spacing w:line="240" w:lineRule="auto"/>
        <w:jc w:val="both"/>
        <w:rPr>
          <w:rFonts w:eastAsia="Arial Unicode MS" w:cs="Times New Roman"/>
          <w:kern w:val="24"/>
          <w:sz w:val="26"/>
          <w:szCs w:val="26"/>
        </w:rPr>
      </w:pPr>
      <w:r w:rsidRPr="00D83A7D">
        <w:rPr>
          <w:rFonts w:eastAsia="Arial Unicode MS" w:cs="Times New Roman"/>
          <w:kern w:val="24"/>
          <w:sz w:val="26"/>
          <w:szCs w:val="26"/>
        </w:rPr>
        <w:t>1. О рассмотрении отчета Генерального директора Союза за 2023 год;</w:t>
      </w:r>
    </w:p>
    <w:p w14:paraId="62859C36" w14:textId="77777777" w:rsidR="00950802" w:rsidRPr="00D83A7D" w:rsidRDefault="00950802" w:rsidP="00950802">
      <w:pPr>
        <w:spacing w:line="240" w:lineRule="auto"/>
        <w:jc w:val="both"/>
        <w:rPr>
          <w:rFonts w:eastAsia="Arial Unicode MS" w:cs="Times New Roman"/>
          <w:kern w:val="24"/>
          <w:sz w:val="26"/>
          <w:szCs w:val="26"/>
        </w:rPr>
      </w:pPr>
      <w:r w:rsidRPr="00D83A7D">
        <w:rPr>
          <w:rFonts w:eastAsia="Arial Unicode MS" w:cs="Times New Roman"/>
          <w:kern w:val="24"/>
          <w:sz w:val="26"/>
          <w:szCs w:val="26"/>
        </w:rPr>
        <w:t>2. О рассмотрении отчета Совета Союза за 2023 год;</w:t>
      </w:r>
    </w:p>
    <w:p w14:paraId="3AC6AFE4" w14:textId="77777777" w:rsidR="00950802" w:rsidRPr="00D83A7D" w:rsidRDefault="00950802" w:rsidP="00950802">
      <w:pPr>
        <w:spacing w:line="240" w:lineRule="auto"/>
        <w:jc w:val="both"/>
        <w:rPr>
          <w:rFonts w:eastAsia="Arial Unicode MS" w:cs="Times New Roman"/>
          <w:kern w:val="24"/>
          <w:sz w:val="26"/>
          <w:szCs w:val="26"/>
        </w:rPr>
      </w:pPr>
      <w:r w:rsidRPr="00D83A7D">
        <w:rPr>
          <w:rFonts w:eastAsia="Arial Unicode MS" w:cs="Times New Roman"/>
          <w:kern w:val="24"/>
          <w:sz w:val="26"/>
          <w:szCs w:val="26"/>
        </w:rPr>
        <w:t>3. О рассмотрении предложений по вопросу сметы доходов расходов Союза на 2024 год;</w:t>
      </w:r>
    </w:p>
    <w:p w14:paraId="7356835C" w14:textId="77777777" w:rsidR="00950802" w:rsidRPr="00D83A7D" w:rsidRDefault="00950802" w:rsidP="00950802">
      <w:pPr>
        <w:spacing w:line="240" w:lineRule="auto"/>
        <w:jc w:val="both"/>
        <w:rPr>
          <w:rFonts w:eastAsia="Arial Unicode MS" w:cs="Times New Roman"/>
          <w:kern w:val="24"/>
          <w:sz w:val="26"/>
          <w:szCs w:val="26"/>
        </w:rPr>
      </w:pPr>
      <w:r w:rsidRPr="00D83A7D">
        <w:rPr>
          <w:rFonts w:eastAsia="Arial Unicode MS" w:cs="Times New Roman"/>
          <w:kern w:val="24"/>
          <w:sz w:val="26"/>
          <w:szCs w:val="26"/>
        </w:rPr>
        <w:t>4. О иных вопросах Общего собрания 14.03.2024г.;</w:t>
      </w:r>
    </w:p>
    <w:p w14:paraId="58FA4FD7" w14:textId="77777777" w:rsidR="00950802" w:rsidRPr="00D83A7D" w:rsidRDefault="00950802" w:rsidP="00950802">
      <w:pPr>
        <w:spacing w:line="240" w:lineRule="auto"/>
        <w:jc w:val="both"/>
        <w:rPr>
          <w:rFonts w:eastAsia="Arial Unicode MS" w:cs="Times New Roman"/>
          <w:kern w:val="24"/>
          <w:sz w:val="26"/>
          <w:szCs w:val="26"/>
        </w:rPr>
      </w:pPr>
      <w:r w:rsidRPr="00D83A7D">
        <w:rPr>
          <w:rFonts w:eastAsia="Arial Unicode MS" w:cs="Times New Roman"/>
          <w:kern w:val="24"/>
          <w:sz w:val="26"/>
          <w:szCs w:val="26"/>
        </w:rPr>
        <w:t>5. О внесении изменений в реестр членов Союза;</w:t>
      </w:r>
    </w:p>
    <w:p w14:paraId="4586C2DC" w14:textId="36C7DCDA" w:rsidR="00950802" w:rsidRPr="00D83A7D" w:rsidRDefault="00950802" w:rsidP="00146756">
      <w:pPr>
        <w:spacing w:line="240" w:lineRule="auto"/>
        <w:jc w:val="both"/>
        <w:rPr>
          <w:rFonts w:eastAsia="Arial Unicode MS" w:cs="Times New Roman"/>
          <w:kern w:val="24"/>
          <w:sz w:val="26"/>
          <w:szCs w:val="26"/>
        </w:rPr>
      </w:pPr>
      <w:r w:rsidRPr="00D83A7D">
        <w:rPr>
          <w:rFonts w:eastAsia="Arial Unicode MS" w:cs="Times New Roman"/>
          <w:kern w:val="24"/>
          <w:sz w:val="26"/>
          <w:szCs w:val="26"/>
        </w:rPr>
        <w:t>6. О представительстве Союза на Окружной конференции по городу Москве и Съезде Национального объединения изыскателей и проектировщиков (НОПРИЗ).</w:t>
      </w:r>
    </w:p>
    <w:p w14:paraId="5DEE5B32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 xml:space="preserve">ИТОГИ ГОЛОСОВАНИЯ:   </w:t>
      </w:r>
    </w:p>
    <w:p w14:paraId="1C2D6EE0" w14:textId="1E5253A9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«</w:t>
      </w:r>
      <w:proofErr w:type="gramStart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ЗА»  –</w:t>
      </w:r>
      <w:proofErr w:type="gramEnd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</w:t>
      </w:r>
      <w:r w:rsidR="00E75572" w:rsidRPr="00D83A7D">
        <w:rPr>
          <w:rFonts w:eastAsia="Arial Unicode MS" w:cs="Times New Roman"/>
          <w:color w:val="000000"/>
          <w:kern w:val="24"/>
          <w:sz w:val="26"/>
          <w:szCs w:val="26"/>
        </w:rPr>
        <w:t>3 голо</w:t>
      </w:r>
      <w:r w:rsidR="00D83A7D">
        <w:rPr>
          <w:rFonts w:eastAsia="Arial Unicode MS" w:cs="Times New Roman"/>
          <w:color w:val="000000"/>
          <w:kern w:val="24"/>
          <w:sz w:val="26"/>
          <w:szCs w:val="26"/>
        </w:rPr>
        <w:t>с</w:t>
      </w:r>
      <w:r w:rsidR="00E75572" w:rsidRPr="00D83A7D">
        <w:rPr>
          <w:rFonts w:eastAsia="Arial Unicode MS" w:cs="Times New Roman"/>
          <w:color w:val="000000"/>
          <w:kern w:val="24"/>
          <w:sz w:val="26"/>
          <w:szCs w:val="26"/>
        </w:rPr>
        <w:t>а</w:t>
      </w: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;</w:t>
      </w:r>
    </w:p>
    <w:p w14:paraId="16033575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lastRenderedPageBreak/>
        <w:t>«</w:t>
      </w:r>
      <w:proofErr w:type="gramStart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ПРОТИВ»  –</w:t>
      </w:r>
      <w:proofErr w:type="gramEnd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0 голосов;</w:t>
      </w:r>
    </w:p>
    <w:p w14:paraId="1426982E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«ВОЗДЕРЖАЛСЯ» – 0 голосов.</w:t>
      </w:r>
    </w:p>
    <w:p w14:paraId="27A8EBE9" w14:textId="77777777" w:rsidR="00950802" w:rsidRPr="00D83A7D" w:rsidRDefault="00950802" w:rsidP="00950802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>Решение принято.</w:t>
      </w:r>
    </w:p>
    <w:p w14:paraId="166F2343" w14:textId="77777777" w:rsidR="00950802" w:rsidRPr="00D83A7D" w:rsidRDefault="00950802" w:rsidP="00950802">
      <w:pPr>
        <w:widowControl w:val="0"/>
        <w:suppressAutoHyphens/>
        <w:spacing w:after="0" w:line="264" w:lineRule="auto"/>
        <w:jc w:val="center"/>
        <w:rPr>
          <w:rFonts w:eastAsia="Arial Unicode MS" w:cs="Times New Roman"/>
          <w:b/>
          <w:color w:val="000000"/>
          <w:kern w:val="24"/>
          <w:sz w:val="26"/>
          <w:szCs w:val="26"/>
        </w:rPr>
      </w:pPr>
    </w:p>
    <w:p w14:paraId="1F60DC6B" w14:textId="77777777" w:rsidR="00950802" w:rsidRPr="00D83A7D" w:rsidRDefault="00950802" w:rsidP="00950802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>ПО ВОПРОСУ № 1 ПОВЕСТКИ ДНЯ:</w:t>
      </w:r>
    </w:p>
    <w:p w14:paraId="61F4A4D3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 w:val="26"/>
          <w:szCs w:val="26"/>
        </w:rPr>
      </w:pPr>
    </w:p>
    <w:p w14:paraId="01641616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24"/>
          <w:sz w:val="26"/>
          <w:szCs w:val="26"/>
        </w:rPr>
      </w:pPr>
      <w:r w:rsidRPr="00D83A7D">
        <w:rPr>
          <w:rFonts w:eastAsia="Arial Unicode MS" w:cs="Times New Roman"/>
          <w:bCs/>
          <w:color w:val="000000"/>
          <w:kern w:val="24"/>
          <w:sz w:val="26"/>
          <w:szCs w:val="26"/>
        </w:rPr>
        <w:t xml:space="preserve">Рассмотрение проекта </w:t>
      </w:r>
      <w:r w:rsidRPr="00D83A7D">
        <w:rPr>
          <w:rFonts w:eastAsia="Arial Unicode MS" w:cs="Times New Roman"/>
          <w:kern w:val="24"/>
          <w:sz w:val="26"/>
          <w:szCs w:val="26"/>
        </w:rPr>
        <w:t>отчёта Генерального директора Союза за 2023 год.</w:t>
      </w:r>
    </w:p>
    <w:p w14:paraId="77AFFEE3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>РАССМОТРЕЛИ:</w:t>
      </w:r>
    </w:p>
    <w:p w14:paraId="35D253CF" w14:textId="6169EAA8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Проект отчёта Генерального директора за 2023 год на очередном Общем собрании членов Союза.</w:t>
      </w:r>
      <w:r w:rsidR="00D83A7D"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Представил </w:t>
      </w:r>
      <w:r w:rsidR="00D83A7D" w:rsidRPr="00D83A7D">
        <w:rPr>
          <w:rFonts w:eastAsia="Times New Roman" w:cs="Times New Roman"/>
          <w:sz w:val="26"/>
          <w:szCs w:val="26"/>
        </w:rPr>
        <w:t>аудиторское заключение за 2023 год.</w:t>
      </w:r>
    </w:p>
    <w:p w14:paraId="60E60FA1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</w:p>
    <w:p w14:paraId="74F26EBF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 xml:space="preserve">РЕШИЛИ: </w:t>
      </w:r>
    </w:p>
    <w:p w14:paraId="138F9EBC" w14:textId="77777777" w:rsidR="00950802" w:rsidRPr="00D83A7D" w:rsidRDefault="00950802" w:rsidP="0095080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D83A7D">
        <w:rPr>
          <w:rFonts w:eastAsia="Arial Unicode MS" w:cs="Times New Roman"/>
          <w:kern w:val="24"/>
          <w:sz w:val="26"/>
          <w:szCs w:val="26"/>
        </w:rPr>
        <w:t>1) Согласиться с Отчётом Генерального директора Союза за 2023 год;</w:t>
      </w:r>
      <w:r w:rsidRPr="00D83A7D">
        <w:rPr>
          <w:rFonts w:eastAsia="Times New Roman" w:cs="Times New Roman"/>
          <w:sz w:val="26"/>
          <w:szCs w:val="26"/>
        </w:rPr>
        <w:t xml:space="preserve"> </w:t>
      </w:r>
    </w:p>
    <w:p w14:paraId="07C943D4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D83A7D">
        <w:rPr>
          <w:rFonts w:eastAsia="Times New Roman" w:cs="Times New Roman"/>
          <w:sz w:val="26"/>
          <w:szCs w:val="26"/>
        </w:rPr>
        <w:t xml:space="preserve">2) Вынести </w:t>
      </w:r>
      <w:r w:rsidRPr="00D83A7D">
        <w:rPr>
          <w:rFonts w:eastAsia="Arial Unicode MS" w:cs="Times New Roman"/>
          <w:kern w:val="24"/>
          <w:sz w:val="26"/>
          <w:szCs w:val="26"/>
        </w:rPr>
        <w:t>Отчёт Генерального директора Союза за 2023 год</w:t>
      </w:r>
      <w:r w:rsidRPr="00D83A7D">
        <w:rPr>
          <w:rFonts w:eastAsia="Times New Roman" w:cs="Times New Roman"/>
          <w:sz w:val="26"/>
          <w:szCs w:val="26"/>
        </w:rPr>
        <w:t xml:space="preserve"> на утверждение общему собранию 23.03.2023г.</w:t>
      </w:r>
    </w:p>
    <w:p w14:paraId="4F3BD1F7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Times New Roman" w:cs="Times New Roman"/>
          <w:sz w:val="26"/>
          <w:szCs w:val="26"/>
        </w:rPr>
        <w:t>3) Вынести аудиторское заключение на утверждение общему собранию 14.03.2024г.</w:t>
      </w:r>
    </w:p>
    <w:p w14:paraId="44F2C22D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 xml:space="preserve">ИТОГИ ГОЛОСОВАНИЯ:   </w:t>
      </w:r>
    </w:p>
    <w:p w14:paraId="30102332" w14:textId="6E259785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«</w:t>
      </w:r>
      <w:proofErr w:type="gramStart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ЗА»  –</w:t>
      </w:r>
      <w:proofErr w:type="gramEnd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</w:t>
      </w:r>
      <w:r w:rsidR="00E75572" w:rsidRPr="00D83A7D">
        <w:rPr>
          <w:rFonts w:eastAsia="Arial Unicode MS" w:cs="Times New Roman"/>
          <w:color w:val="000000"/>
          <w:kern w:val="24"/>
          <w:sz w:val="26"/>
          <w:szCs w:val="26"/>
        </w:rPr>
        <w:t>3</w:t>
      </w: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голос</w:t>
      </w:r>
      <w:r w:rsidR="00E75572" w:rsidRPr="00D83A7D">
        <w:rPr>
          <w:rFonts w:eastAsia="Arial Unicode MS" w:cs="Times New Roman"/>
          <w:color w:val="000000"/>
          <w:kern w:val="24"/>
          <w:sz w:val="26"/>
          <w:szCs w:val="26"/>
        </w:rPr>
        <w:t>а</w:t>
      </w: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;</w:t>
      </w:r>
    </w:p>
    <w:p w14:paraId="76230FC0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«</w:t>
      </w:r>
      <w:proofErr w:type="gramStart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ПРОТИВ»  –</w:t>
      </w:r>
      <w:proofErr w:type="gramEnd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0 голосов;</w:t>
      </w:r>
    </w:p>
    <w:p w14:paraId="3A2029BE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«ВОЗДЕРЖАЛСЯ» – 0 голосов.</w:t>
      </w:r>
    </w:p>
    <w:p w14:paraId="7EEE3490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>Решение принято</w:t>
      </w:r>
    </w:p>
    <w:p w14:paraId="136370A7" w14:textId="77777777" w:rsidR="00950802" w:rsidRPr="00D83A7D" w:rsidRDefault="00950802" w:rsidP="00950802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 w:val="26"/>
          <w:szCs w:val="26"/>
        </w:rPr>
      </w:pPr>
    </w:p>
    <w:p w14:paraId="68E55F5A" w14:textId="77777777" w:rsidR="00950802" w:rsidRPr="00D83A7D" w:rsidRDefault="00950802" w:rsidP="00950802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>ПО ВОПРОСУ № 2 ПОВЕСТКИ ДНЯ:</w:t>
      </w:r>
    </w:p>
    <w:p w14:paraId="4287F1BD" w14:textId="77777777" w:rsidR="00950802" w:rsidRPr="00D83A7D" w:rsidRDefault="00950802" w:rsidP="00950802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 w:val="26"/>
          <w:szCs w:val="26"/>
        </w:rPr>
      </w:pPr>
    </w:p>
    <w:p w14:paraId="7451A4AB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     </w:t>
      </w:r>
      <w:r w:rsidRPr="00D83A7D">
        <w:rPr>
          <w:rFonts w:eastAsia="Arial Unicode MS" w:cs="Times New Roman"/>
          <w:bCs/>
          <w:color w:val="000000"/>
          <w:kern w:val="24"/>
          <w:sz w:val="26"/>
          <w:szCs w:val="26"/>
        </w:rPr>
        <w:t xml:space="preserve">Рассмотрение проекта </w:t>
      </w:r>
      <w:r w:rsidRPr="00D83A7D">
        <w:rPr>
          <w:rFonts w:eastAsia="Arial Unicode MS" w:cs="Times New Roman"/>
          <w:kern w:val="24"/>
          <w:sz w:val="26"/>
          <w:szCs w:val="26"/>
        </w:rPr>
        <w:t>отчёта Совета Союза за 2023 год</w:t>
      </w:r>
      <w:r w:rsidRPr="00D83A7D">
        <w:rPr>
          <w:rFonts w:eastAsia="Arial Unicode MS" w:cs="Times New Roman"/>
          <w:bCs/>
          <w:color w:val="000000"/>
          <w:kern w:val="24"/>
          <w:sz w:val="26"/>
          <w:szCs w:val="26"/>
        </w:rPr>
        <w:t>.</w:t>
      </w:r>
    </w:p>
    <w:p w14:paraId="7B27191F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>РАССМОТРЕЛИ:</w:t>
      </w:r>
    </w:p>
    <w:p w14:paraId="25FBB4C5" w14:textId="4EFD9FB8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     Проект отчёта Совета Союза за 2023 год на очередном Общем собрании членов Союза.</w:t>
      </w:r>
      <w:r w:rsid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Генеральный директор Бугаев И.П. </w:t>
      </w:r>
      <w:r w:rsidR="00D83A7D"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сообщил о необходимости провести работу с архивом документов Союза и АНО ДПО УКЦ «НГА», с целью обеспечения </w:t>
      </w:r>
      <w:proofErr w:type="spellStart"/>
      <w:r w:rsidR="00D83A7D" w:rsidRPr="00D83A7D">
        <w:rPr>
          <w:rFonts w:eastAsia="Arial Unicode MS" w:cs="Times New Roman"/>
          <w:color w:val="000000"/>
          <w:kern w:val="24"/>
          <w:sz w:val="26"/>
          <w:szCs w:val="26"/>
        </w:rPr>
        <w:t>цифровизации</w:t>
      </w:r>
      <w:proofErr w:type="spellEnd"/>
      <w:r w:rsidR="00D83A7D"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и уничтожения документов, срок хранения которых истёк.</w:t>
      </w:r>
    </w:p>
    <w:p w14:paraId="4452C2CE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</w:p>
    <w:p w14:paraId="36083F7D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 xml:space="preserve">РЕШИЛИ: </w:t>
      </w:r>
    </w:p>
    <w:p w14:paraId="75787267" w14:textId="77777777" w:rsidR="00950802" w:rsidRPr="00D83A7D" w:rsidRDefault="00950802" w:rsidP="0095080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D83A7D">
        <w:rPr>
          <w:rFonts w:eastAsia="Arial Unicode MS" w:cs="Times New Roman"/>
          <w:kern w:val="24"/>
          <w:sz w:val="26"/>
          <w:szCs w:val="26"/>
        </w:rPr>
        <w:t>1) Согласиться с Отчётом Совета Союза за 2023 год</w:t>
      </w:r>
      <w:r w:rsidRPr="00D83A7D">
        <w:rPr>
          <w:rFonts w:eastAsia="Times New Roman" w:cs="Times New Roman"/>
          <w:sz w:val="26"/>
          <w:szCs w:val="26"/>
        </w:rPr>
        <w:t>;</w:t>
      </w:r>
    </w:p>
    <w:p w14:paraId="28C9CB03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D83A7D">
        <w:rPr>
          <w:rFonts w:eastAsia="Times New Roman" w:cs="Times New Roman"/>
          <w:sz w:val="26"/>
          <w:szCs w:val="26"/>
        </w:rPr>
        <w:t xml:space="preserve">2) Вынести </w:t>
      </w:r>
      <w:r w:rsidRPr="00D83A7D">
        <w:rPr>
          <w:rFonts w:eastAsia="Arial Unicode MS" w:cs="Times New Roman"/>
          <w:kern w:val="24"/>
          <w:sz w:val="26"/>
          <w:szCs w:val="26"/>
        </w:rPr>
        <w:t>Отчёт Совета Союза за 2023 год</w:t>
      </w:r>
      <w:r w:rsidRPr="00D83A7D">
        <w:rPr>
          <w:rFonts w:eastAsia="Times New Roman" w:cs="Times New Roman"/>
          <w:sz w:val="26"/>
          <w:szCs w:val="26"/>
        </w:rPr>
        <w:t xml:space="preserve"> на утверждение общему собранию 14.03.2024г.;</w:t>
      </w:r>
    </w:p>
    <w:p w14:paraId="607DF3A7" w14:textId="2A85831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D83A7D">
        <w:rPr>
          <w:rFonts w:eastAsia="Arial Unicode MS" w:cs="Times New Roman"/>
          <w:kern w:val="24"/>
          <w:sz w:val="26"/>
          <w:szCs w:val="26"/>
        </w:rPr>
        <w:t>3) Согласиться с предложением</w:t>
      </w:r>
      <w:r w:rsidR="00D83A7D" w:rsidRPr="00D83A7D">
        <w:rPr>
          <w:rFonts w:eastAsia="Arial Unicode MS" w:cs="Times New Roman"/>
          <w:kern w:val="24"/>
          <w:sz w:val="26"/>
          <w:szCs w:val="26"/>
        </w:rPr>
        <w:t xml:space="preserve"> и вынести его на решение Общего собрания Союза 14.03.2024г</w:t>
      </w:r>
      <w:r w:rsidRPr="00D83A7D">
        <w:rPr>
          <w:rFonts w:eastAsia="Arial Unicode MS" w:cs="Times New Roman"/>
          <w:kern w:val="24"/>
          <w:sz w:val="26"/>
          <w:szCs w:val="26"/>
        </w:rPr>
        <w:t xml:space="preserve">. </w:t>
      </w:r>
    </w:p>
    <w:p w14:paraId="5AF92508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</w:p>
    <w:p w14:paraId="230E9C2B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 xml:space="preserve">ИТОГИ ГОЛОСОВАНИЯ:   </w:t>
      </w:r>
    </w:p>
    <w:p w14:paraId="0289E58E" w14:textId="4A358634" w:rsidR="00950802" w:rsidRPr="00D83A7D" w:rsidRDefault="00E7557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«</w:t>
      </w:r>
      <w:proofErr w:type="gramStart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ЗА»  –</w:t>
      </w:r>
      <w:proofErr w:type="gramEnd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3</w:t>
      </w:r>
      <w:r w:rsidR="00950802"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голос</w:t>
      </w: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а</w:t>
      </w:r>
      <w:r w:rsidR="00950802" w:rsidRPr="00D83A7D">
        <w:rPr>
          <w:rFonts w:eastAsia="Arial Unicode MS" w:cs="Times New Roman"/>
          <w:color w:val="000000"/>
          <w:kern w:val="24"/>
          <w:sz w:val="26"/>
          <w:szCs w:val="26"/>
        </w:rPr>
        <w:t>;</w:t>
      </w:r>
    </w:p>
    <w:p w14:paraId="7F383A72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«</w:t>
      </w:r>
      <w:proofErr w:type="gramStart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ПРОТИВ»  –</w:t>
      </w:r>
      <w:proofErr w:type="gramEnd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0 голосов;</w:t>
      </w:r>
    </w:p>
    <w:p w14:paraId="2B271AA8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«ВОЗДЕРЖАЛСЯ» – 0 голосов.</w:t>
      </w:r>
    </w:p>
    <w:p w14:paraId="16367786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>Решение принято.</w:t>
      </w:r>
    </w:p>
    <w:p w14:paraId="42941703" w14:textId="77777777" w:rsidR="00950802" w:rsidRPr="00D83A7D" w:rsidRDefault="00950802" w:rsidP="00950802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 w:val="26"/>
          <w:szCs w:val="26"/>
        </w:rPr>
      </w:pPr>
    </w:p>
    <w:p w14:paraId="4643A4EF" w14:textId="77777777" w:rsidR="00950802" w:rsidRPr="00D83A7D" w:rsidRDefault="00950802" w:rsidP="00950802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>ПО ВОПРОСУ № 3 ПОВЕСТКИ ДНЯ:</w:t>
      </w:r>
    </w:p>
    <w:p w14:paraId="2C1B2C4F" w14:textId="77777777" w:rsidR="00950802" w:rsidRPr="00D83A7D" w:rsidRDefault="00950802" w:rsidP="00950802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 w:val="26"/>
          <w:szCs w:val="26"/>
        </w:rPr>
      </w:pPr>
    </w:p>
    <w:p w14:paraId="297F911E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24"/>
          <w:sz w:val="26"/>
          <w:szCs w:val="26"/>
        </w:rPr>
      </w:pPr>
      <w:bookmarkStart w:id="0" w:name="_GoBack"/>
      <w:r w:rsidRPr="00D83A7D">
        <w:rPr>
          <w:rFonts w:eastAsia="Arial Unicode MS" w:cs="Times New Roman"/>
          <w:bCs/>
          <w:color w:val="000000"/>
          <w:kern w:val="24"/>
          <w:sz w:val="26"/>
          <w:szCs w:val="26"/>
        </w:rPr>
        <w:t>Рассмотрение проекта</w:t>
      </w:r>
      <w:r w:rsidRPr="00D83A7D">
        <w:rPr>
          <w:rFonts w:eastAsia="Arial Unicode MS" w:cs="Times New Roman"/>
          <w:kern w:val="24"/>
          <w:sz w:val="26"/>
          <w:szCs w:val="26"/>
        </w:rPr>
        <w:t xml:space="preserve"> предложений о доходах и расходах по смете Союза в 2024 </w:t>
      </w:r>
      <w:r w:rsidRPr="00D83A7D">
        <w:rPr>
          <w:rFonts w:eastAsia="Arial Unicode MS" w:cs="Times New Roman"/>
          <w:kern w:val="24"/>
          <w:sz w:val="26"/>
          <w:szCs w:val="26"/>
        </w:rPr>
        <w:lastRenderedPageBreak/>
        <w:t>году.</w:t>
      </w:r>
    </w:p>
    <w:p w14:paraId="1DEEEB24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</w:p>
    <w:p w14:paraId="71BF833D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>РАССМОТРЕЛИ:</w:t>
      </w:r>
    </w:p>
    <w:p w14:paraId="5B1AC015" w14:textId="7E64B812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       Проект сметы доходов-расходов на 2024 год, для утверждения на очередном Общем собрании членов Союза.</w:t>
      </w:r>
      <w:r w:rsidR="00146756"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Представил предложение участникам Общего собрания об оплате ежегодного членского взноса на нужды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(НОПРИЗ) с 01 января 2025 года.</w:t>
      </w:r>
    </w:p>
    <w:p w14:paraId="2C47C876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</w:p>
    <w:p w14:paraId="58E220BF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 xml:space="preserve">РЕШИЛИ: </w:t>
      </w:r>
    </w:p>
    <w:p w14:paraId="760F1CF8" w14:textId="065E73D9" w:rsidR="00950802" w:rsidRPr="00D83A7D" w:rsidRDefault="00950802" w:rsidP="0095080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D83A7D">
        <w:rPr>
          <w:rFonts w:eastAsia="Arial Unicode MS" w:cs="Times New Roman"/>
          <w:kern w:val="24"/>
          <w:sz w:val="26"/>
          <w:szCs w:val="26"/>
        </w:rPr>
        <w:t>1) Согласиться с предложениями Генерального директора о смете доходов-расходов Союза в 202</w:t>
      </w:r>
      <w:r w:rsidR="00146756" w:rsidRPr="00D83A7D">
        <w:rPr>
          <w:rFonts w:eastAsia="Arial Unicode MS" w:cs="Times New Roman"/>
          <w:kern w:val="24"/>
          <w:sz w:val="26"/>
          <w:szCs w:val="26"/>
        </w:rPr>
        <w:t>4</w:t>
      </w:r>
      <w:r w:rsidRPr="00D83A7D">
        <w:rPr>
          <w:rFonts w:eastAsia="Arial Unicode MS" w:cs="Times New Roman"/>
          <w:kern w:val="24"/>
          <w:sz w:val="26"/>
          <w:szCs w:val="26"/>
        </w:rPr>
        <w:t xml:space="preserve"> году;</w:t>
      </w:r>
      <w:r w:rsidRPr="00D83A7D">
        <w:rPr>
          <w:rFonts w:eastAsia="Times New Roman" w:cs="Times New Roman"/>
          <w:sz w:val="26"/>
          <w:szCs w:val="26"/>
        </w:rPr>
        <w:t xml:space="preserve"> </w:t>
      </w:r>
    </w:p>
    <w:p w14:paraId="3CD75147" w14:textId="3D012E74" w:rsidR="00950802" w:rsidRDefault="00950802" w:rsidP="0095080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D83A7D">
        <w:rPr>
          <w:rFonts w:eastAsia="Times New Roman" w:cs="Times New Roman"/>
          <w:sz w:val="26"/>
          <w:szCs w:val="26"/>
        </w:rPr>
        <w:t xml:space="preserve">2) Вынести </w:t>
      </w:r>
      <w:r w:rsidRPr="00D83A7D">
        <w:rPr>
          <w:rFonts w:eastAsia="Arial Unicode MS" w:cs="Times New Roman"/>
          <w:kern w:val="24"/>
          <w:sz w:val="26"/>
          <w:szCs w:val="26"/>
        </w:rPr>
        <w:t>предложения о смете доходов-расходов Союза</w:t>
      </w:r>
      <w:r w:rsidR="00146756" w:rsidRPr="00D83A7D">
        <w:rPr>
          <w:rFonts w:eastAsia="Arial Unicode MS" w:cs="Times New Roman"/>
          <w:kern w:val="24"/>
          <w:sz w:val="26"/>
          <w:szCs w:val="26"/>
        </w:rPr>
        <w:t xml:space="preserve"> и </w:t>
      </w:r>
      <w:r w:rsidR="00146756" w:rsidRPr="00D83A7D">
        <w:rPr>
          <w:rFonts w:eastAsia="Arial Unicode MS" w:cs="Times New Roman"/>
          <w:color w:val="000000"/>
          <w:kern w:val="24"/>
          <w:sz w:val="26"/>
          <w:szCs w:val="26"/>
        </w:rPr>
        <w:t>предложение участникам Общего собрания об оплате ежегодного членского взноса на нужды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(НОПРИЗ) с 01 января 2025 года</w:t>
      </w:r>
      <w:r w:rsidRPr="00D83A7D">
        <w:rPr>
          <w:rFonts w:eastAsia="Arial Unicode MS" w:cs="Times New Roman"/>
          <w:kern w:val="24"/>
          <w:sz w:val="26"/>
          <w:szCs w:val="26"/>
        </w:rPr>
        <w:t xml:space="preserve"> в 202</w:t>
      </w:r>
      <w:r w:rsidR="00146756" w:rsidRPr="00D83A7D">
        <w:rPr>
          <w:rFonts w:eastAsia="Arial Unicode MS" w:cs="Times New Roman"/>
          <w:kern w:val="24"/>
          <w:sz w:val="26"/>
          <w:szCs w:val="26"/>
        </w:rPr>
        <w:t>4</w:t>
      </w:r>
      <w:r w:rsidRPr="00D83A7D">
        <w:rPr>
          <w:rFonts w:eastAsia="Arial Unicode MS" w:cs="Times New Roman"/>
          <w:kern w:val="24"/>
          <w:sz w:val="26"/>
          <w:szCs w:val="26"/>
        </w:rPr>
        <w:t xml:space="preserve"> году </w:t>
      </w:r>
      <w:r w:rsidRPr="00D83A7D">
        <w:rPr>
          <w:rFonts w:eastAsia="Times New Roman" w:cs="Times New Roman"/>
          <w:sz w:val="26"/>
          <w:szCs w:val="26"/>
        </w:rPr>
        <w:t xml:space="preserve">на утверждение Общему собранию </w:t>
      </w:r>
      <w:r w:rsidR="00146756" w:rsidRPr="00D83A7D">
        <w:rPr>
          <w:rFonts w:eastAsia="Times New Roman" w:cs="Times New Roman"/>
          <w:sz w:val="26"/>
          <w:szCs w:val="26"/>
        </w:rPr>
        <w:t>14</w:t>
      </w:r>
      <w:r w:rsidRPr="00D83A7D">
        <w:rPr>
          <w:rFonts w:eastAsia="Times New Roman" w:cs="Times New Roman"/>
          <w:sz w:val="26"/>
          <w:szCs w:val="26"/>
        </w:rPr>
        <w:t>.03.202</w:t>
      </w:r>
      <w:r w:rsidR="00146756" w:rsidRPr="00D83A7D">
        <w:rPr>
          <w:rFonts w:eastAsia="Times New Roman" w:cs="Times New Roman"/>
          <w:sz w:val="26"/>
          <w:szCs w:val="26"/>
        </w:rPr>
        <w:t>4</w:t>
      </w:r>
      <w:r w:rsidRPr="00D83A7D">
        <w:rPr>
          <w:rFonts w:eastAsia="Times New Roman" w:cs="Times New Roman"/>
          <w:sz w:val="26"/>
          <w:szCs w:val="26"/>
        </w:rPr>
        <w:t>г.</w:t>
      </w:r>
    </w:p>
    <w:bookmarkEnd w:id="0"/>
    <w:p w14:paraId="715FF247" w14:textId="69F34AE2" w:rsidR="003B6997" w:rsidRDefault="003B6997" w:rsidP="0095080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14:paraId="358C9F09" w14:textId="77777777" w:rsidR="003B6997" w:rsidRPr="00D83A7D" w:rsidRDefault="003B6997" w:rsidP="0095080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14:paraId="2B55DBF3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</w:p>
    <w:p w14:paraId="17E3B3E0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 xml:space="preserve">ИТОГИ ГОЛОСОВАНИЯ:   </w:t>
      </w:r>
    </w:p>
    <w:p w14:paraId="15784D81" w14:textId="4EFEC661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«</w:t>
      </w:r>
      <w:proofErr w:type="gramStart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ЗА»  –</w:t>
      </w:r>
      <w:proofErr w:type="gramEnd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</w:t>
      </w:r>
      <w:r w:rsidR="00E75572" w:rsidRPr="00D83A7D">
        <w:rPr>
          <w:rFonts w:eastAsia="Arial Unicode MS" w:cs="Times New Roman"/>
          <w:color w:val="000000"/>
          <w:kern w:val="24"/>
          <w:sz w:val="26"/>
          <w:szCs w:val="26"/>
        </w:rPr>
        <w:t>3</w:t>
      </w: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голос</w:t>
      </w:r>
      <w:r w:rsidR="00E75572" w:rsidRPr="00D83A7D">
        <w:rPr>
          <w:rFonts w:eastAsia="Arial Unicode MS" w:cs="Times New Roman"/>
          <w:color w:val="000000"/>
          <w:kern w:val="24"/>
          <w:sz w:val="26"/>
          <w:szCs w:val="26"/>
        </w:rPr>
        <w:t>а</w:t>
      </w: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;</w:t>
      </w:r>
    </w:p>
    <w:p w14:paraId="4341F906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«</w:t>
      </w:r>
      <w:proofErr w:type="gramStart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ПРОТИВ»  –</w:t>
      </w:r>
      <w:proofErr w:type="gramEnd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0 голосов;</w:t>
      </w:r>
    </w:p>
    <w:p w14:paraId="54FB26A2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«ВОЗДЕРЖАЛСЯ» – 0 голосов.</w:t>
      </w:r>
    </w:p>
    <w:p w14:paraId="4205EB52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>Решение принято.</w:t>
      </w:r>
    </w:p>
    <w:p w14:paraId="782173CA" w14:textId="77777777" w:rsidR="00950802" w:rsidRPr="00D83A7D" w:rsidRDefault="00950802" w:rsidP="00950802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 w:val="26"/>
          <w:szCs w:val="26"/>
        </w:rPr>
      </w:pPr>
    </w:p>
    <w:p w14:paraId="366405C4" w14:textId="77777777" w:rsidR="00950802" w:rsidRPr="00D83A7D" w:rsidRDefault="00950802" w:rsidP="00950802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>ПО ВОПРОСУ № 4 ПОВЕСТКИ ДНЯ:</w:t>
      </w:r>
    </w:p>
    <w:p w14:paraId="363E13EF" w14:textId="77777777" w:rsidR="00950802" w:rsidRPr="00D83A7D" w:rsidRDefault="00950802" w:rsidP="00950802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 w:val="26"/>
          <w:szCs w:val="26"/>
        </w:rPr>
      </w:pPr>
    </w:p>
    <w:p w14:paraId="068F889A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    </w:t>
      </w:r>
      <w:r w:rsidRPr="00D83A7D">
        <w:rPr>
          <w:rFonts w:eastAsia="Arial Unicode MS" w:cs="Times New Roman"/>
          <w:kern w:val="24"/>
          <w:sz w:val="26"/>
          <w:szCs w:val="26"/>
        </w:rPr>
        <w:t>Предложения о работе Союза по вопросам независимой оценки квалификации (НОК) и технического регулирования в 2024 году.</w:t>
      </w:r>
    </w:p>
    <w:p w14:paraId="4B782814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</w:p>
    <w:p w14:paraId="5BA66094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>РАССМОТРЕЛИ:</w:t>
      </w:r>
    </w:p>
    <w:p w14:paraId="18D3FB63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    </w:t>
      </w:r>
      <w:r w:rsidRPr="00D83A7D">
        <w:rPr>
          <w:rFonts w:eastAsia="Arial Unicode MS" w:cs="Times New Roman"/>
          <w:kern w:val="24"/>
          <w:sz w:val="26"/>
          <w:szCs w:val="26"/>
        </w:rPr>
        <w:t>Предложения о работе Союза по вопросам НОК и технического регулирования в 2024 году.</w:t>
      </w:r>
    </w:p>
    <w:p w14:paraId="175FD4D7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</w:p>
    <w:p w14:paraId="527507B5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 xml:space="preserve">РЕШИЛИ: </w:t>
      </w:r>
    </w:p>
    <w:p w14:paraId="6EB58F28" w14:textId="374CE127" w:rsidR="00950802" w:rsidRPr="00D83A7D" w:rsidRDefault="00950802" w:rsidP="0095080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D83A7D">
        <w:rPr>
          <w:rFonts w:eastAsia="Arial Unicode MS" w:cs="Times New Roman"/>
          <w:kern w:val="24"/>
          <w:sz w:val="26"/>
          <w:szCs w:val="26"/>
        </w:rPr>
        <w:t>1) Согласиться с предложениями Генерального директора о работе Союза по вопросам НОК и технического регулирования в 202</w:t>
      </w:r>
      <w:r w:rsidR="00146756" w:rsidRPr="00D83A7D">
        <w:rPr>
          <w:rFonts w:eastAsia="Arial Unicode MS" w:cs="Times New Roman"/>
          <w:kern w:val="24"/>
          <w:sz w:val="26"/>
          <w:szCs w:val="26"/>
        </w:rPr>
        <w:t>4</w:t>
      </w:r>
      <w:r w:rsidRPr="00D83A7D">
        <w:rPr>
          <w:rFonts w:eastAsia="Arial Unicode MS" w:cs="Times New Roman"/>
          <w:kern w:val="24"/>
          <w:sz w:val="26"/>
          <w:szCs w:val="26"/>
        </w:rPr>
        <w:t xml:space="preserve"> году;</w:t>
      </w:r>
      <w:r w:rsidRPr="00D83A7D">
        <w:rPr>
          <w:rFonts w:eastAsia="Times New Roman" w:cs="Times New Roman"/>
          <w:sz w:val="26"/>
          <w:szCs w:val="26"/>
        </w:rPr>
        <w:t xml:space="preserve"> </w:t>
      </w:r>
    </w:p>
    <w:p w14:paraId="4641DAA8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D83A7D">
        <w:rPr>
          <w:rFonts w:eastAsia="Times New Roman" w:cs="Times New Roman"/>
          <w:sz w:val="26"/>
          <w:szCs w:val="26"/>
        </w:rPr>
        <w:t xml:space="preserve">2) Вынести </w:t>
      </w:r>
      <w:r w:rsidRPr="00D83A7D">
        <w:rPr>
          <w:rFonts w:eastAsia="Arial Unicode MS" w:cs="Times New Roman"/>
          <w:kern w:val="24"/>
          <w:sz w:val="26"/>
          <w:szCs w:val="26"/>
        </w:rPr>
        <w:t xml:space="preserve">предложения о работе Союза по вопросам НОК и технического регулирования в 2024 году </w:t>
      </w:r>
      <w:r w:rsidRPr="00D83A7D">
        <w:rPr>
          <w:rFonts w:eastAsia="Times New Roman" w:cs="Times New Roman"/>
          <w:sz w:val="26"/>
          <w:szCs w:val="26"/>
        </w:rPr>
        <w:t>на утверждение общему собранию 14.03.2024г.</w:t>
      </w:r>
    </w:p>
    <w:p w14:paraId="676E32E0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</w:p>
    <w:p w14:paraId="09A29F09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 xml:space="preserve">ИТОГИ ГОЛОСОВАНИЯ:   </w:t>
      </w:r>
    </w:p>
    <w:p w14:paraId="3EBBBFB6" w14:textId="1491D7E1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lastRenderedPageBreak/>
        <w:t>«</w:t>
      </w:r>
      <w:proofErr w:type="gramStart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ЗА»  –</w:t>
      </w:r>
      <w:proofErr w:type="gramEnd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</w:t>
      </w:r>
      <w:r w:rsidR="00E75572" w:rsidRPr="00D83A7D">
        <w:rPr>
          <w:rFonts w:eastAsia="Arial Unicode MS" w:cs="Times New Roman"/>
          <w:color w:val="000000"/>
          <w:kern w:val="24"/>
          <w:sz w:val="26"/>
          <w:szCs w:val="26"/>
        </w:rPr>
        <w:t>3</w:t>
      </w: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голос</w:t>
      </w:r>
      <w:r w:rsidR="00E75572" w:rsidRPr="00D83A7D">
        <w:rPr>
          <w:rFonts w:eastAsia="Arial Unicode MS" w:cs="Times New Roman"/>
          <w:color w:val="000000"/>
          <w:kern w:val="24"/>
          <w:sz w:val="26"/>
          <w:szCs w:val="26"/>
        </w:rPr>
        <w:t>а</w:t>
      </w: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;</w:t>
      </w:r>
    </w:p>
    <w:p w14:paraId="43B67FBC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«</w:t>
      </w:r>
      <w:proofErr w:type="gramStart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ПРОТИВ»  –</w:t>
      </w:r>
      <w:proofErr w:type="gramEnd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0 голосов;</w:t>
      </w:r>
    </w:p>
    <w:p w14:paraId="4B4F283D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«ВОЗДЕРЖАЛСЯ» – 0 голосов.</w:t>
      </w:r>
    </w:p>
    <w:p w14:paraId="36C776F1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>Решение принято.</w:t>
      </w:r>
    </w:p>
    <w:p w14:paraId="35E0F843" w14:textId="77777777" w:rsidR="00D83A7D" w:rsidRDefault="00D83A7D" w:rsidP="00950802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 w:val="26"/>
          <w:szCs w:val="26"/>
          <w:lang w:eastAsia="ru-RU"/>
        </w:rPr>
      </w:pPr>
    </w:p>
    <w:p w14:paraId="23D7E0D9" w14:textId="1354C39C" w:rsidR="00950802" w:rsidRPr="00D83A7D" w:rsidRDefault="00950802" w:rsidP="00950802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 w:val="26"/>
          <w:szCs w:val="26"/>
          <w:lang w:eastAsia="ru-RU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  <w:lang w:eastAsia="ru-RU"/>
        </w:rPr>
        <w:t>ПО ВОПРОСУ № 5 ПОВЕСТКИ ДНЯ:</w:t>
      </w:r>
    </w:p>
    <w:p w14:paraId="56307ACF" w14:textId="77777777" w:rsidR="00950802" w:rsidRPr="00D83A7D" w:rsidRDefault="00950802" w:rsidP="00950802">
      <w:pPr>
        <w:pStyle w:val="af3"/>
        <w:spacing w:line="0" w:lineRule="atLeast"/>
        <w:ind w:left="0" w:firstLine="720"/>
        <w:jc w:val="both"/>
        <w:rPr>
          <w:rFonts w:cs="Times New Roman"/>
          <w:bCs/>
          <w:sz w:val="26"/>
          <w:szCs w:val="26"/>
        </w:rPr>
      </w:pPr>
      <w:r w:rsidRPr="00D83A7D">
        <w:rPr>
          <w:rStyle w:val="af5"/>
          <w:b w:val="0"/>
          <w:bCs/>
          <w:sz w:val="26"/>
          <w:szCs w:val="26"/>
        </w:rPr>
        <w:t>О внесении изменений в Реестр членов Союза</w:t>
      </w:r>
    </w:p>
    <w:p w14:paraId="1CE43F34" w14:textId="77777777" w:rsidR="00950802" w:rsidRPr="00D83A7D" w:rsidRDefault="00950802" w:rsidP="00950802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>РАССМОТРЕЛИ:</w:t>
      </w:r>
    </w:p>
    <w:p w14:paraId="2FA59D10" w14:textId="6DD642F9" w:rsidR="00950802" w:rsidRPr="00D83A7D" w:rsidRDefault="00950802" w:rsidP="00950802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D83A7D">
        <w:rPr>
          <w:rFonts w:cs="Times New Roman"/>
          <w:sz w:val="26"/>
          <w:szCs w:val="26"/>
        </w:rPr>
        <w:t xml:space="preserve">Заявление о внесении изменений в Реестр членов Союза поступившее от </w:t>
      </w:r>
      <w:r w:rsidR="000D56B5" w:rsidRPr="00D83A7D">
        <w:rPr>
          <w:rFonts w:cs="Times New Roman"/>
          <w:sz w:val="26"/>
          <w:szCs w:val="26"/>
        </w:rPr>
        <w:t xml:space="preserve">Акционерного общества «Национальный центр гуманитарного разминирования» (ИНН 7802775189) и </w:t>
      </w:r>
      <w:r w:rsidRPr="00D83A7D">
        <w:rPr>
          <w:rFonts w:cs="Times New Roman"/>
          <w:sz w:val="26"/>
          <w:szCs w:val="26"/>
        </w:rPr>
        <w:t xml:space="preserve">Общества с ограниченной ответственностью </w:t>
      </w:r>
      <w:r w:rsidR="000D56B5" w:rsidRPr="00D83A7D">
        <w:rPr>
          <w:rFonts w:cs="Times New Roman"/>
          <w:sz w:val="26"/>
          <w:szCs w:val="26"/>
        </w:rPr>
        <w:t>ДПИ «</w:t>
      </w:r>
      <w:proofErr w:type="spellStart"/>
      <w:r w:rsidR="000D56B5" w:rsidRPr="00D83A7D">
        <w:rPr>
          <w:rFonts w:cs="Times New Roman"/>
          <w:sz w:val="26"/>
          <w:szCs w:val="26"/>
        </w:rPr>
        <w:t>Востокпроектверфь</w:t>
      </w:r>
      <w:proofErr w:type="spellEnd"/>
      <w:r w:rsidR="000D56B5" w:rsidRPr="00D83A7D">
        <w:rPr>
          <w:rFonts w:cs="Times New Roman"/>
          <w:sz w:val="26"/>
          <w:szCs w:val="26"/>
        </w:rPr>
        <w:t>»</w:t>
      </w:r>
      <w:r w:rsidRPr="00D83A7D">
        <w:rPr>
          <w:rFonts w:cs="Times New Roman"/>
          <w:sz w:val="26"/>
          <w:szCs w:val="26"/>
        </w:rPr>
        <w:t xml:space="preserve">» (ИНН </w:t>
      </w:r>
      <w:r w:rsidR="000D56B5" w:rsidRPr="00D83A7D">
        <w:rPr>
          <w:rFonts w:cs="Times New Roman"/>
          <w:sz w:val="26"/>
          <w:szCs w:val="26"/>
        </w:rPr>
        <w:t>2536207610</w:t>
      </w:r>
      <w:r w:rsidRPr="00D83A7D">
        <w:rPr>
          <w:rFonts w:cs="Times New Roman"/>
          <w:sz w:val="26"/>
          <w:szCs w:val="26"/>
        </w:rPr>
        <w:t>).</w:t>
      </w:r>
    </w:p>
    <w:p w14:paraId="7F873744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cs="Times New Roman"/>
          <w:sz w:val="26"/>
          <w:szCs w:val="26"/>
        </w:rPr>
      </w:pPr>
    </w:p>
    <w:p w14:paraId="01601E59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D83A7D">
        <w:rPr>
          <w:rFonts w:cs="Times New Roman"/>
          <w:b/>
          <w:sz w:val="26"/>
          <w:szCs w:val="26"/>
        </w:rPr>
        <w:t xml:space="preserve">РЕШИЛИ: </w:t>
      </w:r>
    </w:p>
    <w:p w14:paraId="5F78EC82" w14:textId="1C4C933E" w:rsidR="00950802" w:rsidRPr="00D83A7D" w:rsidRDefault="00950802" w:rsidP="00950802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83A7D">
        <w:rPr>
          <w:rFonts w:cs="Times New Roman"/>
          <w:b/>
          <w:sz w:val="26"/>
          <w:szCs w:val="26"/>
        </w:rPr>
        <w:t>1.</w:t>
      </w:r>
      <w:r w:rsidRPr="00D83A7D">
        <w:rPr>
          <w:rFonts w:cs="Times New Roman"/>
          <w:sz w:val="26"/>
          <w:szCs w:val="26"/>
        </w:rPr>
        <w:t xml:space="preserve"> Внести изменения в реестр членов Союза в части (повышение уровня ответственности) и предоставить право</w:t>
      </w:r>
      <w:r w:rsidR="00002699" w:rsidRPr="00D83A7D">
        <w:rPr>
          <w:rFonts w:cs="Times New Roman"/>
          <w:sz w:val="26"/>
          <w:szCs w:val="26"/>
        </w:rPr>
        <w:t xml:space="preserve"> заключения договоров подряда на выполнение инженерных изысканий</w:t>
      </w:r>
      <w:r w:rsidR="00E75572" w:rsidRPr="00D83A7D">
        <w:rPr>
          <w:rFonts w:cs="Times New Roman"/>
          <w:sz w:val="26"/>
          <w:szCs w:val="26"/>
        </w:rPr>
        <w:t xml:space="preserve"> особо опасных, технически сложных и уникальных объектов капитального строительства</w:t>
      </w:r>
      <w:r w:rsidR="00002699" w:rsidRPr="00D83A7D">
        <w:rPr>
          <w:rFonts w:cs="Times New Roman"/>
          <w:sz w:val="26"/>
          <w:szCs w:val="26"/>
        </w:rPr>
        <w:t xml:space="preserve">, </w:t>
      </w:r>
      <w:r w:rsidR="00E75572" w:rsidRPr="00D83A7D">
        <w:rPr>
          <w:rFonts w:cs="Times New Roman"/>
          <w:sz w:val="26"/>
          <w:szCs w:val="26"/>
        </w:rPr>
        <w:t> стоимость которых по одному договору подряда на выполнение инженерных изысканий, не превышает триста миллионов рублей</w:t>
      </w:r>
      <w:r w:rsidR="00002699" w:rsidRPr="00D83A7D">
        <w:rPr>
          <w:rFonts w:cs="Times New Roman"/>
          <w:sz w:val="26"/>
          <w:szCs w:val="26"/>
        </w:rPr>
        <w:t xml:space="preserve"> (</w:t>
      </w:r>
      <w:r w:rsidR="00E75572" w:rsidRPr="00D83A7D">
        <w:rPr>
          <w:rFonts w:cs="Times New Roman"/>
          <w:sz w:val="26"/>
          <w:szCs w:val="26"/>
          <w:lang w:val="en-US"/>
        </w:rPr>
        <w:t>III</w:t>
      </w:r>
      <w:r w:rsidR="00002699" w:rsidRPr="00D83A7D">
        <w:rPr>
          <w:rFonts w:cs="Times New Roman"/>
          <w:sz w:val="26"/>
          <w:szCs w:val="26"/>
        </w:rPr>
        <w:t xml:space="preserve"> уровень ответственности)</w:t>
      </w:r>
      <w:r w:rsidRPr="00D83A7D">
        <w:rPr>
          <w:rFonts w:cs="Times New Roman"/>
          <w:sz w:val="26"/>
          <w:szCs w:val="26"/>
        </w:rPr>
        <w:t xml:space="preserve"> </w:t>
      </w:r>
      <w:r w:rsidR="000D56B5" w:rsidRPr="00D83A7D">
        <w:rPr>
          <w:rFonts w:cs="Times New Roman"/>
          <w:sz w:val="26"/>
          <w:szCs w:val="26"/>
        </w:rPr>
        <w:t>Акционерного общества «Национальный центр гуманитарного разминирования» (ИНН 7802775189)</w:t>
      </w:r>
      <w:r w:rsidRPr="00D83A7D">
        <w:rPr>
          <w:rFonts w:cs="Times New Roman"/>
          <w:sz w:val="26"/>
          <w:szCs w:val="26"/>
        </w:rPr>
        <w:t>, с учетом внесённого взноса в компенсационный фонд возмещения вреда Союза.</w:t>
      </w:r>
    </w:p>
    <w:p w14:paraId="4C73B48D" w14:textId="308A15A7" w:rsidR="000D56B5" w:rsidRPr="00D83A7D" w:rsidRDefault="000D56B5" w:rsidP="00950802">
      <w:pPr>
        <w:spacing w:after="0" w:line="240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D83A7D">
        <w:rPr>
          <w:rFonts w:cs="Times New Roman"/>
          <w:b/>
          <w:sz w:val="26"/>
          <w:szCs w:val="26"/>
        </w:rPr>
        <w:t>2.</w:t>
      </w:r>
      <w:r w:rsidRPr="00D83A7D">
        <w:rPr>
          <w:rFonts w:cs="Times New Roman"/>
          <w:sz w:val="26"/>
          <w:szCs w:val="26"/>
        </w:rPr>
        <w:t xml:space="preserve"> </w:t>
      </w:r>
      <w:r w:rsidR="00E75572" w:rsidRPr="00D83A7D">
        <w:rPr>
          <w:rFonts w:cs="Times New Roman"/>
          <w:sz w:val="26"/>
          <w:szCs w:val="26"/>
        </w:rPr>
        <w:t xml:space="preserve">Внести изменения в реестр членов Союза в части (повышение уровня ответственности) и предоставить право заключения договоров подряда на выполнение инженерных изысканий особо опасных, технически сложных и уникальных объектов капитального строительства, </w:t>
      </w:r>
      <w:r w:rsidRPr="00D83A7D">
        <w:rPr>
          <w:rFonts w:cs="Times New Roman"/>
          <w:sz w:val="26"/>
          <w:szCs w:val="26"/>
        </w:rPr>
        <w:t>стоимость которых по одному договору составляет триста миллионов рублей и более (IV уровень ответственности) ДПИ «</w:t>
      </w:r>
      <w:proofErr w:type="spellStart"/>
      <w:r w:rsidRPr="00D83A7D">
        <w:rPr>
          <w:rFonts w:cs="Times New Roman"/>
          <w:sz w:val="26"/>
          <w:szCs w:val="26"/>
        </w:rPr>
        <w:t>Востокпроектверфь</w:t>
      </w:r>
      <w:proofErr w:type="spellEnd"/>
      <w:r w:rsidRPr="00D83A7D">
        <w:rPr>
          <w:rFonts w:cs="Times New Roman"/>
          <w:sz w:val="26"/>
          <w:szCs w:val="26"/>
        </w:rPr>
        <w:t>»» (ИНН 2536207610), после внесения взноса в компенсационный фонд возмещения вреда Союза.</w:t>
      </w:r>
    </w:p>
    <w:p w14:paraId="172B81AE" w14:textId="7EFB4572" w:rsidR="00950802" w:rsidRPr="00D83A7D" w:rsidRDefault="00950802" w:rsidP="00950802">
      <w:pPr>
        <w:pStyle w:val="af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D83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Генеральному директору Союза обеспечить: дистанционное направление настоящего решения в НОПРИЗ; внесение изменений в электронный реестр членов Союза, а также на официальном сайте Союза в телекоммуникационной сети Интернет.</w:t>
      </w:r>
    </w:p>
    <w:p w14:paraId="7B1AA5EE" w14:textId="77777777" w:rsidR="00950802" w:rsidRPr="00D83A7D" w:rsidRDefault="00950802" w:rsidP="00950802">
      <w:pPr>
        <w:pStyle w:val="af1"/>
        <w:spacing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5CA4BB" w14:textId="77777777" w:rsidR="00950802" w:rsidRPr="00D83A7D" w:rsidRDefault="00950802" w:rsidP="009508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 xml:space="preserve">ИТОГИ ГОЛОСОВАНИЯ:   </w:t>
      </w:r>
    </w:p>
    <w:p w14:paraId="25286AC8" w14:textId="35890F53" w:rsidR="00950802" w:rsidRPr="00D83A7D" w:rsidRDefault="00950802" w:rsidP="009508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«</w:t>
      </w:r>
      <w:proofErr w:type="gramStart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ЗА»  –</w:t>
      </w:r>
      <w:proofErr w:type="gramEnd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</w:t>
      </w:r>
      <w:r w:rsidR="00E75572" w:rsidRPr="00D83A7D">
        <w:rPr>
          <w:rFonts w:eastAsia="Arial Unicode MS" w:cs="Times New Roman"/>
          <w:color w:val="000000"/>
          <w:kern w:val="24"/>
          <w:sz w:val="26"/>
          <w:szCs w:val="26"/>
        </w:rPr>
        <w:t>3</w:t>
      </w:r>
      <w:r w:rsidRPr="00D83A7D">
        <w:rPr>
          <w:rFonts w:eastAsia="Arial Unicode MS" w:cs="Times New Roman"/>
          <w:kern w:val="24"/>
          <w:sz w:val="26"/>
          <w:szCs w:val="26"/>
        </w:rPr>
        <w:t xml:space="preserve"> </w:t>
      </w: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голос</w:t>
      </w:r>
      <w:r w:rsidR="00E75572" w:rsidRPr="00D83A7D">
        <w:rPr>
          <w:rFonts w:eastAsia="Arial Unicode MS" w:cs="Times New Roman"/>
          <w:color w:val="000000"/>
          <w:kern w:val="24"/>
          <w:sz w:val="26"/>
          <w:szCs w:val="26"/>
        </w:rPr>
        <w:t>а</w:t>
      </w: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;</w:t>
      </w:r>
    </w:p>
    <w:p w14:paraId="1A955420" w14:textId="77777777" w:rsidR="00950802" w:rsidRPr="00D83A7D" w:rsidRDefault="00950802" w:rsidP="009508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«</w:t>
      </w:r>
      <w:proofErr w:type="gramStart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ПРОТИВ»  –</w:t>
      </w:r>
      <w:proofErr w:type="gramEnd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0 голосов;</w:t>
      </w:r>
    </w:p>
    <w:p w14:paraId="6DC8FE74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«ВОЗДЕРЖАЛСЯ» – 0 голосов.</w:t>
      </w:r>
    </w:p>
    <w:p w14:paraId="52D69622" w14:textId="77777777" w:rsidR="00950802" w:rsidRPr="00D83A7D" w:rsidRDefault="00950802" w:rsidP="00950802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D83A7D">
        <w:rPr>
          <w:rFonts w:eastAsia="Times New Roman" w:cs="Times New Roman"/>
          <w:b/>
          <w:sz w:val="26"/>
          <w:szCs w:val="26"/>
        </w:rPr>
        <w:t>Решение принято.</w:t>
      </w:r>
    </w:p>
    <w:p w14:paraId="7F792E88" w14:textId="77777777" w:rsidR="00950802" w:rsidRPr="00D83A7D" w:rsidRDefault="00950802" w:rsidP="00950802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Style w:val="af5"/>
          <w:rFonts w:eastAsia="Times New Roman"/>
          <w:sz w:val="26"/>
          <w:szCs w:val="26"/>
        </w:rPr>
      </w:pPr>
    </w:p>
    <w:p w14:paraId="66FB240B" w14:textId="77777777" w:rsidR="00950802" w:rsidRPr="00D83A7D" w:rsidRDefault="00950802" w:rsidP="00950802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 w:val="26"/>
          <w:szCs w:val="26"/>
          <w:lang w:eastAsia="ru-RU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  <w:lang w:eastAsia="ru-RU"/>
        </w:rPr>
        <w:t>ПО ВОПРОСУ № 6 ПОВЕСТКИ ДНЯ:</w:t>
      </w:r>
    </w:p>
    <w:p w14:paraId="3C77CC14" w14:textId="77777777" w:rsidR="00950802" w:rsidRPr="00D83A7D" w:rsidRDefault="00950802" w:rsidP="00950802">
      <w:pPr>
        <w:pStyle w:val="af3"/>
        <w:spacing w:line="0" w:lineRule="atLeast"/>
        <w:ind w:left="0" w:firstLine="720"/>
        <w:jc w:val="both"/>
        <w:rPr>
          <w:rFonts w:cs="Times New Roman"/>
          <w:bCs/>
          <w:sz w:val="26"/>
          <w:szCs w:val="26"/>
        </w:rPr>
      </w:pPr>
      <w:r w:rsidRPr="00D83A7D">
        <w:rPr>
          <w:rFonts w:cs="Times New Roman"/>
          <w:sz w:val="26"/>
          <w:szCs w:val="26"/>
        </w:rPr>
        <w:t>Об участии представителя Союза в Окружной конференции саморегулируемых организаций НОПРИЗ по городу Москве и во Всероссийском Съезде саморегулируемых организаций НОПРИЗ</w:t>
      </w:r>
    </w:p>
    <w:p w14:paraId="5ADCFD32" w14:textId="77777777" w:rsidR="00950802" w:rsidRPr="00D83A7D" w:rsidRDefault="00950802" w:rsidP="00950802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>РАССМОТРЕЛИ:</w:t>
      </w:r>
    </w:p>
    <w:p w14:paraId="6AEA5083" w14:textId="77777777" w:rsidR="00950802" w:rsidRPr="00D83A7D" w:rsidRDefault="00950802" w:rsidP="00950802">
      <w:pPr>
        <w:spacing w:after="0" w:line="36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D83A7D">
        <w:rPr>
          <w:rStyle w:val="af5"/>
          <w:b w:val="0"/>
          <w:bCs/>
          <w:sz w:val="26"/>
          <w:szCs w:val="26"/>
        </w:rPr>
        <w:lastRenderedPageBreak/>
        <w:t xml:space="preserve">Решение НОПРИЗ о проведении </w:t>
      </w:r>
      <w:r w:rsidRPr="00D83A7D">
        <w:rPr>
          <w:rFonts w:cs="Times New Roman"/>
          <w:sz w:val="26"/>
          <w:szCs w:val="26"/>
        </w:rPr>
        <w:t>Окружной конференции саморегулируемых организаций НОПРИЗ по городу Москве</w:t>
      </w:r>
      <w:r w:rsidRPr="00D83A7D">
        <w:rPr>
          <w:rFonts w:cs="Times New Roman"/>
          <w:bCs/>
          <w:sz w:val="26"/>
          <w:szCs w:val="26"/>
        </w:rPr>
        <w:t>.</w:t>
      </w:r>
    </w:p>
    <w:p w14:paraId="3A1F9A44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D83A7D">
        <w:rPr>
          <w:rFonts w:cs="Times New Roman"/>
          <w:b/>
          <w:sz w:val="26"/>
          <w:szCs w:val="26"/>
        </w:rPr>
        <w:t xml:space="preserve">РЕШИЛИ: </w:t>
      </w:r>
    </w:p>
    <w:p w14:paraId="696DF319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26"/>
          <w:szCs w:val="26"/>
        </w:rPr>
      </w:pPr>
    </w:p>
    <w:p w14:paraId="3A140277" w14:textId="77777777" w:rsidR="00950802" w:rsidRPr="00D83A7D" w:rsidRDefault="00950802" w:rsidP="00950802">
      <w:pPr>
        <w:pStyle w:val="af1"/>
        <w:ind w:firstLine="709"/>
        <w:jc w:val="both"/>
        <w:rPr>
          <w:rStyle w:val="af5"/>
          <w:b w:val="0"/>
          <w:bCs/>
          <w:sz w:val="26"/>
          <w:szCs w:val="26"/>
        </w:rPr>
      </w:pPr>
      <w:r w:rsidRPr="00D83A7D">
        <w:rPr>
          <w:rStyle w:val="af5"/>
          <w:b w:val="0"/>
          <w:bCs/>
          <w:sz w:val="26"/>
          <w:szCs w:val="26"/>
        </w:rPr>
        <w:t xml:space="preserve">1) Избрать от Союза уполномоченным представителем для участия в Окружной конференции саморегулируемых организаций НОПРИЗ по городу Москве 03 апреля 2024 года Генерального директора Союза - </w:t>
      </w:r>
      <w:r w:rsidRPr="00D83A7D">
        <w:rPr>
          <w:rStyle w:val="af5"/>
          <w:bCs/>
          <w:sz w:val="26"/>
          <w:szCs w:val="26"/>
        </w:rPr>
        <w:t>Бугаева Игоря Петровича</w:t>
      </w:r>
      <w:r w:rsidRPr="00D83A7D">
        <w:rPr>
          <w:rStyle w:val="af5"/>
          <w:b w:val="0"/>
          <w:bCs/>
          <w:sz w:val="26"/>
          <w:szCs w:val="26"/>
        </w:rPr>
        <w:t xml:space="preserve"> с правом решающего голоса по всем вопросам повестки дня (при невозможности явки Бугаева И.П. на заседание окружной конференции, функции уполномоченного представителя с правом решающего голоса по всем вопросам повестки дня предоставить </w:t>
      </w:r>
      <w:proofErr w:type="spellStart"/>
      <w:r w:rsidRPr="00D83A7D">
        <w:rPr>
          <w:rStyle w:val="af5"/>
          <w:bCs/>
          <w:sz w:val="26"/>
          <w:szCs w:val="26"/>
        </w:rPr>
        <w:t>Хавке</w:t>
      </w:r>
      <w:proofErr w:type="spellEnd"/>
      <w:r w:rsidRPr="00D83A7D">
        <w:rPr>
          <w:rStyle w:val="af5"/>
          <w:bCs/>
          <w:sz w:val="26"/>
          <w:szCs w:val="26"/>
        </w:rPr>
        <w:t xml:space="preserve"> Николаю Николаевичу</w:t>
      </w:r>
      <w:r w:rsidRPr="00D83A7D">
        <w:rPr>
          <w:rStyle w:val="af5"/>
          <w:b w:val="0"/>
          <w:bCs/>
          <w:sz w:val="26"/>
          <w:szCs w:val="26"/>
        </w:rPr>
        <w:t xml:space="preserve"> – заместителю Генерального директора Союза).</w:t>
      </w:r>
    </w:p>
    <w:p w14:paraId="2CAF56CA" w14:textId="77777777" w:rsidR="00950802" w:rsidRPr="00D83A7D" w:rsidRDefault="00950802" w:rsidP="00950802">
      <w:pPr>
        <w:spacing w:after="0" w:line="240" w:lineRule="auto"/>
        <w:ind w:firstLine="709"/>
        <w:jc w:val="both"/>
        <w:rPr>
          <w:rStyle w:val="af5"/>
          <w:b w:val="0"/>
          <w:bCs/>
          <w:sz w:val="26"/>
          <w:szCs w:val="26"/>
        </w:rPr>
      </w:pPr>
      <w:r w:rsidRPr="00D83A7D">
        <w:rPr>
          <w:rStyle w:val="af5"/>
          <w:b w:val="0"/>
          <w:bCs/>
          <w:sz w:val="26"/>
          <w:szCs w:val="26"/>
        </w:rPr>
        <w:t>2) Принять участие во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26 апреля 2024 г.</w:t>
      </w:r>
    </w:p>
    <w:p w14:paraId="5DA148C4" w14:textId="77777777" w:rsidR="00950802" w:rsidRPr="00D83A7D" w:rsidRDefault="00950802" w:rsidP="00950802">
      <w:pPr>
        <w:spacing w:after="0" w:line="240" w:lineRule="auto"/>
        <w:ind w:firstLine="709"/>
        <w:jc w:val="both"/>
        <w:rPr>
          <w:rStyle w:val="af5"/>
          <w:b w:val="0"/>
          <w:bCs/>
          <w:sz w:val="26"/>
          <w:szCs w:val="26"/>
        </w:rPr>
      </w:pPr>
      <w:r w:rsidRPr="00D83A7D">
        <w:rPr>
          <w:rStyle w:val="af5"/>
          <w:b w:val="0"/>
          <w:bCs/>
          <w:sz w:val="26"/>
          <w:szCs w:val="26"/>
        </w:rPr>
        <w:t xml:space="preserve">3) Избрать от Союза делегатом для участия во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26 апреля 2024 г. Генерального директора Союза - </w:t>
      </w:r>
      <w:r w:rsidRPr="00D83A7D">
        <w:rPr>
          <w:rStyle w:val="af5"/>
          <w:bCs/>
          <w:sz w:val="26"/>
          <w:szCs w:val="26"/>
        </w:rPr>
        <w:t>Бугаева Игоря Петровича</w:t>
      </w:r>
      <w:r w:rsidRPr="00D83A7D">
        <w:rPr>
          <w:rStyle w:val="af5"/>
          <w:b w:val="0"/>
          <w:bCs/>
          <w:sz w:val="26"/>
          <w:szCs w:val="26"/>
        </w:rPr>
        <w:t xml:space="preserve"> с правом решающего голоса по всем вопросам повестки дня (при невозможности явки Бугаева И.П. для участия во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26 апреля 2024 г., функции уполномоченного представителя с правом решающего голоса по всем вопросам повестки дня предоставить </w:t>
      </w:r>
      <w:proofErr w:type="spellStart"/>
      <w:r w:rsidRPr="00D83A7D">
        <w:rPr>
          <w:rStyle w:val="af5"/>
          <w:bCs/>
          <w:sz w:val="26"/>
          <w:szCs w:val="26"/>
        </w:rPr>
        <w:t>Хавке</w:t>
      </w:r>
      <w:proofErr w:type="spellEnd"/>
      <w:r w:rsidRPr="00D83A7D">
        <w:rPr>
          <w:rStyle w:val="af5"/>
          <w:bCs/>
          <w:sz w:val="26"/>
          <w:szCs w:val="26"/>
        </w:rPr>
        <w:t xml:space="preserve"> Николаю Николаевичу</w:t>
      </w:r>
      <w:r w:rsidRPr="00D83A7D">
        <w:rPr>
          <w:rStyle w:val="af5"/>
          <w:b w:val="0"/>
          <w:bCs/>
          <w:sz w:val="26"/>
          <w:szCs w:val="26"/>
        </w:rPr>
        <w:t xml:space="preserve"> – заместителю генерального директора Союза.</w:t>
      </w:r>
    </w:p>
    <w:p w14:paraId="0F7168B0" w14:textId="77777777" w:rsidR="00950802" w:rsidRPr="00D83A7D" w:rsidRDefault="00950802" w:rsidP="00950802">
      <w:pPr>
        <w:spacing w:after="0" w:line="240" w:lineRule="auto"/>
        <w:ind w:firstLine="709"/>
        <w:jc w:val="both"/>
        <w:rPr>
          <w:rStyle w:val="af5"/>
          <w:b w:val="0"/>
          <w:bCs/>
          <w:sz w:val="26"/>
          <w:szCs w:val="26"/>
        </w:rPr>
      </w:pPr>
      <w:r w:rsidRPr="00D83A7D">
        <w:rPr>
          <w:rStyle w:val="af5"/>
          <w:b w:val="0"/>
          <w:bCs/>
          <w:sz w:val="26"/>
          <w:szCs w:val="26"/>
        </w:rPr>
        <w:t xml:space="preserve">4) Избрать от Союза представителем с правом совещательного голоса для участия во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26 апреля 2024г. заместителя Генерального директора Союза – </w:t>
      </w:r>
      <w:proofErr w:type="spellStart"/>
      <w:r w:rsidRPr="00D83A7D">
        <w:rPr>
          <w:rStyle w:val="af5"/>
          <w:b w:val="0"/>
          <w:bCs/>
          <w:sz w:val="26"/>
          <w:szCs w:val="26"/>
        </w:rPr>
        <w:t>Хавку</w:t>
      </w:r>
      <w:proofErr w:type="spellEnd"/>
      <w:r w:rsidRPr="00D83A7D">
        <w:rPr>
          <w:rStyle w:val="af5"/>
          <w:b w:val="0"/>
          <w:bCs/>
          <w:sz w:val="26"/>
          <w:szCs w:val="26"/>
        </w:rPr>
        <w:t xml:space="preserve"> Николая Николаевича.</w:t>
      </w:r>
    </w:p>
    <w:p w14:paraId="0CC9E77B" w14:textId="77777777" w:rsidR="00950802" w:rsidRPr="00D83A7D" w:rsidRDefault="00950802" w:rsidP="00950802">
      <w:pPr>
        <w:pStyle w:val="af1"/>
        <w:ind w:firstLine="709"/>
        <w:jc w:val="both"/>
        <w:rPr>
          <w:rStyle w:val="af5"/>
          <w:b w:val="0"/>
          <w:sz w:val="26"/>
          <w:szCs w:val="26"/>
        </w:rPr>
      </w:pPr>
    </w:p>
    <w:p w14:paraId="38C20E5C" w14:textId="77777777" w:rsidR="00950802" w:rsidRPr="00D83A7D" w:rsidRDefault="00950802" w:rsidP="009508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 xml:space="preserve">ИТОГИ ГОЛОСОВАНИЯ:   </w:t>
      </w:r>
    </w:p>
    <w:p w14:paraId="07ADAD80" w14:textId="416C0197" w:rsidR="00950802" w:rsidRPr="00D83A7D" w:rsidRDefault="00950802" w:rsidP="009508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«</w:t>
      </w:r>
      <w:proofErr w:type="gramStart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ЗА»  –</w:t>
      </w:r>
      <w:proofErr w:type="gramEnd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</w:t>
      </w:r>
      <w:r w:rsidR="00E75572" w:rsidRPr="00D83A7D">
        <w:rPr>
          <w:rFonts w:eastAsia="Arial Unicode MS" w:cs="Times New Roman"/>
          <w:color w:val="000000"/>
          <w:kern w:val="24"/>
          <w:sz w:val="26"/>
          <w:szCs w:val="26"/>
        </w:rPr>
        <w:t>3</w:t>
      </w:r>
      <w:r w:rsidRPr="00D83A7D">
        <w:rPr>
          <w:rFonts w:eastAsia="Arial Unicode MS" w:cs="Times New Roman"/>
          <w:kern w:val="24"/>
          <w:sz w:val="26"/>
          <w:szCs w:val="26"/>
        </w:rPr>
        <w:t xml:space="preserve"> </w:t>
      </w: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голос</w:t>
      </w:r>
      <w:r w:rsidR="00E75572" w:rsidRPr="00D83A7D">
        <w:rPr>
          <w:rFonts w:eastAsia="Arial Unicode MS" w:cs="Times New Roman"/>
          <w:color w:val="000000"/>
          <w:kern w:val="24"/>
          <w:sz w:val="26"/>
          <w:szCs w:val="26"/>
        </w:rPr>
        <w:t>а</w:t>
      </w: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;</w:t>
      </w:r>
    </w:p>
    <w:p w14:paraId="2CE5C551" w14:textId="77777777" w:rsidR="00950802" w:rsidRPr="00D83A7D" w:rsidRDefault="00950802" w:rsidP="009508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«</w:t>
      </w:r>
      <w:proofErr w:type="gramStart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ПРОТИВ»  –</w:t>
      </w:r>
      <w:proofErr w:type="gramEnd"/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0 голосов;</w:t>
      </w:r>
    </w:p>
    <w:p w14:paraId="05CF88A6" w14:textId="77777777" w:rsidR="00950802" w:rsidRPr="00D83A7D" w:rsidRDefault="00950802" w:rsidP="0095080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«ВОЗДЕРЖАЛСЯ» – 0 голосов.</w:t>
      </w:r>
    </w:p>
    <w:p w14:paraId="05BA0214" w14:textId="77777777" w:rsidR="00950802" w:rsidRPr="00D83A7D" w:rsidRDefault="00950802" w:rsidP="00950802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D83A7D">
        <w:rPr>
          <w:rFonts w:eastAsia="Times New Roman" w:cs="Times New Roman"/>
          <w:b/>
          <w:sz w:val="26"/>
          <w:szCs w:val="26"/>
        </w:rPr>
        <w:t>Решение принято.</w:t>
      </w:r>
    </w:p>
    <w:p w14:paraId="4F4DAD31" w14:textId="1EB68AF1" w:rsidR="001049F9" w:rsidRPr="00D83A7D" w:rsidRDefault="006D481E" w:rsidP="006D481E">
      <w:pPr>
        <w:spacing w:after="0" w:line="240" w:lineRule="auto"/>
        <w:ind w:firstLine="708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>Вопросы повестки дня исчерпаны, считать заседание Совета Союза закрытым в 1</w:t>
      </w:r>
      <w:r w:rsidR="00FF0C24">
        <w:rPr>
          <w:rFonts w:eastAsia="Arial Unicode MS" w:cs="Times New Roman"/>
          <w:color w:val="000000"/>
          <w:kern w:val="24"/>
          <w:sz w:val="26"/>
          <w:szCs w:val="26"/>
        </w:rPr>
        <w:t>0</w:t>
      </w: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часов </w:t>
      </w:r>
      <w:r w:rsidR="00FF0C24">
        <w:rPr>
          <w:rFonts w:eastAsia="Arial Unicode MS" w:cs="Times New Roman"/>
          <w:color w:val="000000"/>
          <w:kern w:val="24"/>
          <w:sz w:val="26"/>
          <w:szCs w:val="26"/>
        </w:rPr>
        <w:t>3</w:t>
      </w:r>
      <w:r w:rsidR="0089027A" w:rsidRPr="00D83A7D">
        <w:rPr>
          <w:rFonts w:eastAsia="Arial Unicode MS" w:cs="Times New Roman"/>
          <w:color w:val="000000"/>
          <w:kern w:val="24"/>
          <w:sz w:val="26"/>
          <w:szCs w:val="26"/>
        </w:rPr>
        <w:t>0</w:t>
      </w: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минут </w:t>
      </w:r>
      <w:r w:rsidR="00FF0C24">
        <w:rPr>
          <w:rFonts w:eastAsia="Arial Unicode MS" w:cs="Times New Roman"/>
          <w:color w:val="000000"/>
          <w:kern w:val="24"/>
          <w:sz w:val="26"/>
          <w:szCs w:val="26"/>
        </w:rPr>
        <w:t>14</w:t>
      </w: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</w:t>
      </w:r>
      <w:r w:rsidR="00FF0C24">
        <w:rPr>
          <w:rFonts w:eastAsia="Arial Unicode MS" w:cs="Times New Roman"/>
          <w:color w:val="000000"/>
          <w:kern w:val="24"/>
          <w:sz w:val="26"/>
          <w:szCs w:val="26"/>
        </w:rPr>
        <w:t>марта</w:t>
      </w: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202</w:t>
      </w:r>
      <w:r w:rsidR="0089027A" w:rsidRPr="00D83A7D">
        <w:rPr>
          <w:rFonts w:eastAsia="Arial Unicode MS" w:cs="Times New Roman"/>
          <w:color w:val="000000"/>
          <w:kern w:val="24"/>
          <w:sz w:val="26"/>
          <w:szCs w:val="26"/>
        </w:rPr>
        <w:t>4</w:t>
      </w: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года.</w:t>
      </w:r>
    </w:p>
    <w:p w14:paraId="7D3A9226" w14:textId="77777777" w:rsidR="006D481E" w:rsidRPr="00D83A7D" w:rsidRDefault="006D481E" w:rsidP="006D481E">
      <w:pPr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>Приложения:</w:t>
      </w:r>
      <w:r w:rsidRPr="00D83A7D">
        <w:rPr>
          <w:rFonts w:eastAsia="Arial Unicode MS" w:cs="Times New Roman"/>
          <w:color w:val="000000"/>
          <w:kern w:val="24"/>
          <w:sz w:val="26"/>
          <w:szCs w:val="26"/>
        </w:rPr>
        <w:t xml:space="preserve"> Итого: ___ лист__ в одном экземпляре.</w:t>
      </w:r>
    </w:p>
    <w:p w14:paraId="148B392E" w14:textId="2F2F40D8" w:rsidR="006C5909" w:rsidRPr="00D83A7D" w:rsidRDefault="006C5909" w:rsidP="006C590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14:paraId="3C1D6204" w14:textId="4594A9F5" w:rsidR="006C5909" w:rsidRPr="00D83A7D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 xml:space="preserve">Председатель                                          </w:t>
      </w:r>
      <w:r w:rsidR="00950802"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 xml:space="preserve">           </w:t>
      </w: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 xml:space="preserve">                            Я.Н. </w:t>
      </w:r>
      <w:proofErr w:type="spellStart"/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>Смышляев</w:t>
      </w:r>
      <w:proofErr w:type="spellEnd"/>
    </w:p>
    <w:p w14:paraId="4E461828" w14:textId="77777777" w:rsidR="006C5909" w:rsidRPr="00D83A7D" w:rsidRDefault="006C5909" w:rsidP="006C5909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</w:p>
    <w:p w14:paraId="7BC3B682" w14:textId="77777777" w:rsidR="00D83A7D" w:rsidRDefault="00D83A7D" w:rsidP="006C5909">
      <w:pPr>
        <w:spacing w:line="240" w:lineRule="auto"/>
        <w:rPr>
          <w:rFonts w:eastAsia="Arial Unicode MS" w:cs="Times New Roman"/>
          <w:b/>
          <w:color w:val="000000"/>
          <w:kern w:val="24"/>
          <w:sz w:val="26"/>
          <w:szCs w:val="26"/>
        </w:rPr>
      </w:pPr>
    </w:p>
    <w:p w14:paraId="37201BB7" w14:textId="2DE315AF" w:rsidR="00F7277A" w:rsidRPr="00D83A7D" w:rsidRDefault="006C5909" w:rsidP="006C5909">
      <w:pPr>
        <w:spacing w:line="240" w:lineRule="auto"/>
        <w:rPr>
          <w:rFonts w:eastAsia="Arial Unicode MS" w:cs="Times New Roman"/>
          <w:kern w:val="24"/>
          <w:sz w:val="26"/>
          <w:szCs w:val="26"/>
          <w:lang w:eastAsia="ru-RU"/>
        </w:rPr>
      </w:pP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lastRenderedPageBreak/>
        <w:t xml:space="preserve">Секретарь                                                                         </w:t>
      </w:r>
      <w:r w:rsidR="00950802"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 xml:space="preserve">                 </w:t>
      </w:r>
      <w:r w:rsidRPr="00D83A7D">
        <w:rPr>
          <w:rFonts w:eastAsia="Arial Unicode MS" w:cs="Times New Roman"/>
          <w:b/>
          <w:color w:val="000000"/>
          <w:kern w:val="24"/>
          <w:sz w:val="26"/>
          <w:szCs w:val="26"/>
        </w:rPr>
        <w:t xml:space="preserve">   И.П. Бугаев</w:t>
      </w:r>
    </w:p>
    <w:sectPr w:rsidR="00F7277A" w:rsidRPr="00D83A7D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E07DF" w14:textId="77777777" w:rsidR="00F119C1" w:rsidRDefault="00F119C1" w:rsidP="00D71DA1">
      <w:pPr>
        <w:spacing w:after="0" w:line="240" w:lineRule="auto"/>
      </w:pPr>
      <w:r>
        <w:separator/>
      </w:r>
    </w:p>
  </w:endnote>
  <w:endnote w:type="continuationSeparator" w:id="0">
    <w:p w14:paraId="544B1550" w14:textId="77777777" w:rsidR="00F119C1" w:rsidRDefault="00F119C1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23455D85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997">
          <w:rPr>
            <w:noProof/>
          </w:rPr>
          <w:t>4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6F4B8" w14:textId="77777777" w:rsidR="00F119C1" w:rsidRDefault="00F119C1" w:rsidP="00D71DA1">
      <w:pPr>
        <w:spacing w:after="0" w:line="240" w:lineRule="auto"/>
      </w:pPr>
      <w:r>
        <w:separator/>
      </w:r>
    </w:p>
  </w:footnote>
  <w:footnote w:type="continuationSeparator" w:id="0">
    <w:p w14:paraId="76CD2F29" w14:textId="77777777" w:rsidR="00F119C1" w:rsidRDefault="00F119C1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28ED"/>
    <w:multiLevelType w:val="hybridMultilevel"/>
    <w:tmpl w:val="5CA6C964"/>
    <w:lvl w:ilvl="0" w:tplc="7310AD3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2B4DDC"/>
    <w:multiLevelType w:val="hybridMultilevel"/>
    <w:tmpl w:val="7BAAA4F4"/>
    <w:lvl w:ilvl="0" w:tplc="4B08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 w15:restartNumberingAfterBreak="0">
    <w:nsid w:val="1FE727EF"/>
    <w:multiLevelType w:val="hybridMultilevel"/>
    <w:tmpl w:val="5CA6C964"/>
    <w:lvl w:ilvl="0" w:tplc="7310AD3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B202853"/>
    <w:multiLevelType w:val="hybridMultilevel"/>
    <w:tmpl w:val="8DC42DA0"/>
    <w:lvl w:ilvl="0" w:tplc="7570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F7F236B"/>
    <w:multiLevelType w:val="hybridMultilevel"/>
    <w:tmpl w:val="E97A6B88"/>
    <w:lvl w:ilvl="0" w:tplc="808CF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EB1FBC"/>
    <w:multiLevelType w:val="hybridMultilevel"/>
    <w:tmpl w:val="25269C3E"/>
    <w:lvl w:ilvl="0" w:tplc="01765D8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253C"/>
    <w:multiLevelType w:val="hybridMultilevel"/>
    <w:tmpl w:val="29A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3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</w:num>
  <w:num w:numId="2">
    <w:abstractNumId w:val="5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0"/>
  </w:num>
  <w:num w:numId="9">
    <w:abstractNumId w:val="7"/>
  </w:num>
  <w:num w:numId="10">
    <w:abstractNumId w:val="30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3"/>
  </w:num>
  <w:num w:numId="15">
    <w:abstractNumId w:val="17"/>
  </w:num>
  <w:num w:numId="16">
    <w:abstractNumId w:val="16"/>
  </w:num>
  <w:num w:numId="17">
    <w:abstractNumId w:val="25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8"/>
  </w:num>
  <w:num w:numId="24">
    <w:abstractNumId w:val="28"/>
  </w:num>
  <w:num w:numId="25">
    <w:abstractNumId w:val="4"/>
  </w:num>
  <w:num w:numId="26">
    <w:abstractNumId w:val="2"/>
  </w:num>
  <w:num w:numId="27">
    <w:abstractNumId w:val="19"/>
  </w:num>
  <w:num w:numId="28">
    <w:abstractNumId w:val="36"/>
  </w:num>
  <w:num w:numId="29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27"/>
  </w:num>
  <w:num w:numId="33">
    <w:abstractNumId w:val="29"/>
  </w:num>
  <w:num w:numId="34">
    <w:abstractNumId w:val="22"/>
  </w:num>
  <w:num w:numId="35">
    <w:abstractNumId w:val="32"/>
    <w:lvlOverride w:ilvl="0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1"/>
  </w:num>
  <w:num w:numId="39">
    <w:abstractNumId w:val="31"/>
  </w:num>
  <w:num w:numId="40">
    <w:abstractNumId w:val="15"/>
  </w:num>
  <w:num w:numId="41">
    <w:abstractNumId w:val="21"/>
  </w:num>
  <w:num w:numId="42">
    <w:abstractNumId w:val="8"/>
  </w:num>
  <w:num w:numId="43">
    <w:abstractNumId w:val="18"/>
  </w:num>
  <w:num w:numId="44">
    <w:abstractNumId w:val="3"/>
  </w:num>
  <w:num w:numId="45">
    <w:abstractNumId w:val="1"/>
  </w:num>
  <w:num w:numId="46">
    <w:abstractNumId w:val="6"/>
  </w:num>
  <w:num w:numId="4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699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1A2D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73C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6B5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49F9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28CC"/>
    <w:rsid w:val="001442DA"/>
    <w:rsid w:val="00146756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0A27"/>
    <w:rsid w:val="001F3D70"/>
    <w:rsid w:val="001F4CE2"/>
    <w:rsid w:val="001F56F7"/>
    <w:rsid w:val="001F7692"/>
    <w:rsid w:val="00200562"/>
    <w:rsid w:val="00201000"/>
    <w:rsid w:val="00203EB6"/>
    <w:rsid w:val="002048D5"/>
    <w:rsid w:val="002064A4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47E9F"/>
    <w:rsid w:val="00250AD1"/>
    <w:rsid w:val="00250C84"/>
    <w:rsid w:val="00254C5B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3E0E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2CD7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51D0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A6F42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6997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7BF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62FED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24C20"/>
    <w:rsid w:val="005300A7"/>
    <w:rsid w:val="00536A08"/>
    <w:rsid w:val="00542816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994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4727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909"/>
    <w:rsid w:val="006C5D1D"/>
    <w:rsid w:val="006C6264"/>
    <w:rsid w:val="006D1213"/>
    <w:rsid w:val="006D37BD"/>
    <w:rsid w:val="006D43F4"/>
    <w:rsid w:val="006D481E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0EA8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464"/>
    <w:rsid w:val="007E5BF3"/>
    <w:rsid w:val="007E6023"/>
    <w:rsid w:val="007E6882"/>
    <w:rsid w:val="007E786D"/>
    <w:rsid w:val="007E790E"/>
    <w:rsid w:val="007F71AD"/>
    <w:rsid w:val="007F7666"/>
    <w:rsid w:val="00801C90"/>
    <w:rsid w:val="008046F6"/>
    <w:rsid w:val="00805441"/>
    <w:rsid w:val="008122D6"/>
    <w:rsid w:val="00815521"/>
    <w:rsid w:val="00816E5B"/>
    <w:rsid w:val="008214F7"/>
    <w:rsid w:val="00824FB1"/>
    <w:rsid w:val="00830E37"/>
    <w:rsid w:val="00833550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027A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24D7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0802"/>
    <w:rsid w:val="00952D2B"/>
    <w:rsid w:val="00953BA3"/>
    <w:rsid w:val="00954835"/>
    <w:rsid w:val="009557D6"/>
    <w:rsid w:val="00955B01"/>
    <w:rsid w:val="00956492"/>
    <w:rsid w:val="00957232"/>
    <w:rsid w:val="009609F5"/>
    <w:rsid w:val="00960AE3"/>
    <w:rsid w:val="00962712"/>
    <w:rsid w:val="00962F61"/>
    <w:rsid w:val="009630C6"/>
    <w:rsid w:val="00967025"/>
    <w:rsid w:val="00976368"/>
    <w:rsid w:val="00977CB1"/>
    <w:rsid w:val="00980BEA"/>
    <w:rsid w:val="009851B4"/>
    <w:rsid w:val="009901E2"/>
    <w:rsid w:val="00992A21"/>
    <w:rsid w:val="009A0722"/>
    <w:rsid w:val="009A2E1C"/>
    <w:rsid w:val="009A3415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6DA9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2867"/>
    <w:rsid w:val="00B35958"/>
    <w:rsid w:val="00B379A9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4E7"/>
    <w:rsid w:val="00BD27CE"/>
    <w:rsid w:val="00BD6C30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293D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260D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47A5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3A7D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61C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249B"/>
    <w:rsid w:val="00E0360A"/>
    <w:rsid w:val="00E061F4"/>
    <w:rsid w:val="00E076CC"/>
    <w:rsid w:val="00E07CE3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163"/>
    <w:rsid w:val="00E5648A"/>
    <w:rsid w:val="00E6274C"/>
    <w:rsid w:val="00E62955"/>
    <w:rsid w:val="00E634C5"/>
    <w:rsid w:val="00E654EF"/>
    <w:rsid w:val="00E6719A"/>
    <w:rsid w:val="00E702C2"/>
    <w:rsid w:val="00E705F4"/>
    <w:rsid w:val="00E7154B"/>
    <w:rsid w:val="00E71F3C"/>
    <w:rsid w:val="00E72332"/>
    <w:rsid w:val="00E731B4"/>
    <w:rsid w:val="00E7462C"/>
    <w:rsid w:val="00E74F47"/>
    <w:rsid w:val="00E75572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19C1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2E18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55DE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2619"/>
    <w:rsid w:val="00FA77BC"/>
    <w:rsid w:val="00FA7D2C"/>
    <w:rsid w:val="00FB0077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256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1809"/>
    <w:rsid w:val="00FE2560"/>
    <w:rsid w:val="00FE2A5B"/>
    <w:rsid w:val="00FE5421"/>
    <w:rsid w:val="00FE7813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A8BE8733-3F86-4AED-8704-13B6AE2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  <w:style w:type="character" w:customStyle="1" w:styleId="FontStyle32">
    <w:name w:val="Font Style32"/>
    <w:uiPriority w:val="99"/>
    <w:rsid w:val="0014675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A842-FC83-4CD6-A31C-F44789E7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9</cp:revision>
  <cp:lastPrinted>2023-08-15T12:11:00Z</cp:lastPrinted>
  <dcterms:created xsi:type="dcterms:W3CDTF">2024-03-14T10:56:00Z</dcterms:created>
  <dcterms:modified xsi:type="dcterms:W3CDTF">2024-03-19T06:03:00Z</dcterms:modified>
</cp:coreProperties>
</file>