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DBC2" w14:textId="77777777"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E75067">
        <w:rPr>
          <w:b/>
          <w:bCs/>
          <w:color w:val="000000"/>
        </w:rPr>
        <w:t>5</w:t>
      </w:r>
    </w:p>
    <w:p w14:paraId="769C52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660DDAE7" w14:textId="2F023C9D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3C2127">
        <w:rPr>
          <w:b/>
          <w:bCs/>
        </w:rPr>
        <w:t>«</w:t>
      </w:r>
      <w:r>
        <w:rPr>
          <w:b/>
          <w:bCs/>
        </w:rPr>
        <w:t>Роснефть-Изыскания</w:t>
      </w:r>
      <w:r w:rsidR="003C2127">
        <w:rPr>
          <w:b/>
          <w:bCs/>
        </w:rPr>
        <w:t>»</w:t>
      </w:r>
      <w:bookmarkStart w:id="0" w:name="_GoBack"/>
      <w:bookmarkEnd w:id="0"/>
    </w:p>
    <w:p w14:paraId="3C93B572" w14:textId="77777777" w:rsidR="0002625F" w:rsidRDefault="0058773B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E75067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E75067">
        <w:rPr>
          <w:i/>
          <w:iCs/>
          <w:sz w:val="22"/>
          <w:szCs w:val="22"/>
        </w:rPr>
        <w:t>мая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09A4B4FA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0EBF9724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6715FC0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517231A5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24E75B03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5A9B5449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13FD5854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79323FE4" w14:textId="77777777" w:rsidR="0002625F" w:rsidRDefault="0002625F">
      <w:pPr>
        <w:ind w:right="-1"/>
        <w:jc w:val="center"/>
        <w:outlineLvl w:val="0"/>
      </w:pPr>
    </w:p>
    <w:p w14:paraId="17CA0292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3BD14E84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67BDEF9F" w14:textId="77777777" w:rsidR="0002625F" w:rsidRPr="00493968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Рассмотрение материалов контрольной плановой проверки членов Союза.</w:t>
      </w:r>
    </w:p>
    <w:p w14:paraId="7C9EA683" w14:textId="77777777" w:rsidR="0002625F" w:rsidRPr="00493968" w:rsidRDefault="0002625F">
      <w:pPr>
        <w:jc w:val="both"/>
        <w:rPr>
          <w:b/>
          <w:bCs/>
          <w:color w:val="000000"/>
          <w:sz w:val="25"/>
          <w:szCs w:val="25"/>
        </w:rPr>
      </w:pPr>
    </w:p>
    <w:p w14:paraId="6D66E42D" w14:textId="77777777" w:rsidR="0002625F" w:rsidRPr="00493968" w:rsidRDefault="0002625F" w:rsidP="00B85A5E">
      <w:pPr>
        <w:jc w:val="both"/>
        <w:rPr>
          <w:spacing w:val="-1"/>
          <w:sz w:val="25"/>
          <w:szCs w:val="25"/>
        </w:rPr>
      </w:pPr>
      <w:r w:rsidRPr="00493968">
        <w:rPr>
          <w:b/>
          <w:bCs/>
          <w:color w:val="000000"/>
          <w:sz w:val="25"/>
          <w:szCs w:val="25"/>
        </w:rPr>
        <w:t>По первому вопросу повестки дня слушали:</w:t>
      </w:r>
    </w:p>
    <w:p w14:paraId="1F4C8477" w14:textId="77777777" w:rsidR="0002625F" w:rsidRPr="00493968" w:rsidRDefault="0002625F">
      <w:pPr>
        <w:ind w:right="-1"/>
        <w:jc w:val="both"/>
        <w:outlineLvl w:val="0"/>
        <w:rPr>
          <w:spacing w:val="-1"/>
          <w:sz w:val="25"/>
          <w:szCs w:val="25"/>
        </w:rPr>
      </w:pPr>
      <w:r w:rsidRPr="00493968">
        <w:rPr>
          <w:spacing w:val="-1"/>
          <w:sz w:val="25"/>
          <w:szCs w:val="25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5829548" w14:textId="77777777" w:rsidR="00070CB1" w:rsidRPr="00493968" w:rsidRDefault="00070CB1" w:rsidP="00A464E9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 xml:space="preserve">1. </w:t>
      </w:r>
      <w:r w:rsidR="00E75067" w:rsidRPr="00493968">
        <w:rPr>
          <w:b/>
          <w:bCs/>
          <w:sz w:val="25"/>
          <w:szCs w:val="25"/>
        </w:rPr>
        <w:t xml:space="preserve">Открытое акционерное </w:t>
      </w:r>
      <w:r w:rsidR="00A35930" w:rsidRPr="00493968">
        <w:rPr>
          <w:b/>
          <w:bCs/>
          <w:sz w:val="25"/>
          <w:szCs w:val="25"/>
        </w:rPr>
        <w:t>общество «ТомскНИПИнефть» ИНН 7021049088;</w:t>
      </w:r>
    </w:p>
    <w:p w14:paraId="0DA5D303" w14:textId="77777777" w:rsidR="00A35930" w:rsidRPr="00493968" w:rsidRDefault="00A35930" w:rsidP="00A464E9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2. Общество с ограниченной ответственностью «Кынско-Часельское нефтегаз»               ИНН 7705856587;</w:t>
      </w:r>
    </w:p>
    <w:p w14:paraId="2D9CC420" w14:textId="77777777" w:rsidR="00A35930" w:rsidRPr="00493968" w:rsidRDefault="00A35930" w:rsidP="00A464E9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 xml:space="preserve">3. Общество с ограниченной ответственностью «РН-Пурнефтегаз» </w:t>
      </w:r>
      <w:r w:rsidR="00CB3C98" w:rsidRPr="00CB3C98">
        <w:rPr>
          <w:b/>
          <w:bCs/>
          <w:sz w:val="25"/>
          <w:szCs w:val="25"/>
        </w:rPr>
        <w:t xml:space="preserve">                             </w:t>
      </w:r>
      <w:r w:rsidRPr="00493968">
        <w:rPr>
          <w:b/>
          <w:bCs/>
          <w:sz w:val="25"/>
          <w:szCs w:val="25"/>
        </w:rPr>
        <w:t>ИНН 8913006455;</w:t>
      </w:r>
    </w:p>
    <w:p w14:paraId="721CD5A4" w14:textId="77777777" w:rsidR="00A35930" w:rsidRPr="00493968" w:rsidRDefault="00A35930" w:rsidP="00A464E9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4. Акционерное общество «ТомскТИСИз» ИНН 7020012092;</w:t>
      </w:r>
    </w:p>
    <w:p w14:paraId="573CE27F" w14:textId="77777777" w:rsidR="00A35930" w:rsidRPr="00493968" w:rsidRDefault="00A35930" w:rsidP="00A464E9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5. Общество с ограниченной ответственностью «Север» ИНН 7017307321;</w:t>
      </w:r>
    </w:p>
    <w:p w14:paraId="55CA0DF5" w14:textId="77777777" w:rsidR="0002625F" w:rsidRPr="00493968" w:rsidRDefault="00A35930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 xml:space="preserve">6. Общество с ограниченной ответственностью НПО «ГеоСибПроект»                                 ИНН 7017111424, </w:t>
      </w:r>
      <w:r w:rsidR="0002625F" w:rsidRPr="00493968">
        <w:rPr>
          <w:sz w:val="25"/>
          <w:szCs w:val="25"/>
        </w:rPr>
        <w:t>а так же доложил о результатах проведения контрольной плановой проверки и соблюдения членом Союза</w:t>
      </w:r>
      <w:r w:rsidR="0002625F" w:rsidRPr="00493968">
        <w:rPr>
          <w:spacing w:val="-1"/>
          <w:sz w:val="25"/>
          <w:szCs w:val="25"/>
        </w:rPr>
        <w:t xml:space="preserve"> требований, стандартов и правил саморегулируемой организации.</w:t>
      </w:r>
    </w:p>
    <w:p w14:paraId="43865874" w14:textId="77777777" w:rsidR="0002625F" w:rsidRPr="00493968" w:rsidRDefault="0002625F">
      <w:pPr>
        <w:rPr>
          <w:sz w:val="25"/>
          <w:szCs w:val="25"/>
        </w:rPr>
      </w:pPr>
      <w:r w:rsidRPr="00493968">
        <w:rPr>
          <w:sz w:val="25"/>
          <w:szCs w:val="25"/>
        </w:rPr>
        <w:t>Замечаний и других предложений не поступило.</w:t>
      </w:r>
    </w:p>
    <w:p w14:paraId="13FC3BED" w14:textId="77777777" w:rsidR="00493968" w:rsidRPr="00493968" w:rsidRDefault="00493968">
      <w:pPr>
        <w:rPr>
          <w:sz w:val="25"/>
          <w:szCs w:val="25"/>
        </w:rPr>
      </w:pPr>
    </w:p>
    <w:p w14:paraId="4E93A825" w14:textId="77777777" w:rsidR="0002625F" w:rsidRPr="00493968" w:rsidRDefault="0002625F">
      <w:pPr>
        <w:jc w:val="both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Голосовали:</w:t>
      </w:r>
    </w:p>
    <w:p w14:paraId="11A6845D" w14:textId="77777777" w:rsidR="0002625F" w:rsidRPr="00493968" w:rsidRDefault="0002625F">
      <w:pPr>
        <w:ind w:left="360"/>
        <w:jc w:val="both"/>
        <w:rPr>
          <w:sz w:val="25"/>
          <w:szCs w:val="25"/>
          <w:u w:val="single"/>
        </w:rPr>
      </w:pPr>
      <w:r w:rsidRPr="00493968">
        <w:rPr>
          <w:sz w:val="25"/>
          <w:szCs w:val="25"/>
        </w:rPr>
        <w:t xml:space="preserve">«За»                                 </w:t>
      </w:r>
      <w:r w:rsidRPr="00493968">
        <w:rPr>
          <w:sz w:val="25"/>
          <w:szCs w:val="25"/>
          <w:u w:val="single"/>
        </w:rPr>
        <w:t>единогласно</w:t>
      </w:r>
    </w:p>
    <w:p w14:paraId="3C308CFF" w14:textId="77777777" w:rsidR="00493968" w:rsidRDefault="00493968">
      <w:pPr>
        <w:jc w:val="both"/>
        <w:rPr>
          <w:b/>
          <w:bCs/>
          <w:sz w:val="25"/>
          <w:szCs w:val="25"/>
        </w:rPr>
      </w:pPr>
    </w:p>
    <w:p w14:paraId="2D9DE8BB" w14:textId="77777777" w:rsidR="0002625F" w:rsidRDefault="0002625F">
      <w:pPr>
        <w:jc w:val="both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Постановили:</w:t>
      </w:r>
    </w:p>
    <w:p w14:paraId="1DF61C76" w14:textId="77777777" w:rsidR="00493968" w:rsidRPr="00493968" w:rsidRDefault="0002625F">
      <w:pPr>
        <w:jc w:val="both"/>
        <w:rPr>
          <w:sz w:val="25"/>
          <w:szCs w:val="25"/>
        </w:rPr>
      </w:pPr>
      <w:r w:rsidRPr="00493968">
        <w:rPr>
          <w:sz w:val="25"/>
          <w:szCs w:val="25"/>
        </w:rP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493968">
        <w:rPr>
          <w:sz w:val="25"/>
          <w:szCs w:val="25"/>
        </w:rPr>
        <w:t>ой</w:t>
      </w:r>
      <w:r w:rsidRPr="00493968">
        <w:rPr>
          <w:sz w:val="25"/>
          <w:szCs w:val="25"/>
        </w:rPr>
        <w:t>, вынести заключение о соответствии</w:t>
      </w:r>
      <w:r w:rsidRPr="00493968">
        <w:rPr>
          <w:spacing w:val="-2"/>
          <w:sz w:val="25"/>
          <w:szCs w:val="25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493968">
        <w:rPr>
          <w:color w:val="000000"/>
          <w:sz w:val="25"/>
          <w:szCs w:val="25"/>
        </w:rPr>
        <w:t xml:space="preserve"> </w:t>
      </w:r>
      <w:r w:rsidRPr="00493968">
        <w:rPr>
          <w:spacing w:val="-2"/>
          <w:sz w:val="25"/>
          <w:szCs w:val="25"/>
        </w:rPr>
        <w:t>«</w:t>
      </w:r>
      <w:r w:rsidRPr="00493968">
        <w:rPr>
          <w:sz w:val="25"/>
          <w:szCs w:val="25"/>
        </w:rP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 w:rsidRPr="00493968">
        <w:rPr>
          <w:sz w:val="25"/>
          <w:szCs w:val="25"/>
        </w:rPr>
        <w:t>.</w:t>
      </w:r>
      <w:r w:rsidR="00FB0083" w:rsidRPr="00493968">
        <w:rPr>
          <w:sz w:val="25"/>
          <w:szCs w:val="25"/>
        </w:rPr>
        <w:t xml:space="preserve"> А так же п</w:t>
      </w:r>
      <w:r w:rsidR="007F5556" w:rsidRPr="00493968">
        <w:rPr>
          <w:sz w:val="25"/>
          <w:szCs w:val="25"/>
        </w:rPr>
        <w:t xml:space="preserve">ередать документы </w:t>
      </w:r>
      <w:r w:rsidR="00FB0083" w:rsidRPr="00493968">
        <w:rPr>
          <w:sz w:val="25"/>
          <w:szCs w:val="25"/>
        </w:rPr>
        <w:t xml:space="preserve">в архив следующих </w:t>
      </w:r>
      <w:r w:rsidR="004910FD" w:rsidRPr="00493968">
        <w:rPr>
          <w:sz w:val="25"/>
          <w:szCs w:val="25"/>
        </w:rPr>
        <w:t xml:space="preserve">организаций -  </w:t>
      </w:r>
      <w:r w:rsidR="00FB0083" w:rsidRPr="00493968">
        <w:rPr>
          <w:sz w:val="25"/>
          <w:szCs w:val="25"/>
        </w:rPr>
        <w:t>членов С</w:t>
      </w:r>
      <w:r w:rsidR="004910FD" w:rsidRPr="00493968">
        <w:rPr>
          <w:sz w:val="25"/>
          <w:szCs w:val="25"/>
        </w:rPr>
        <w:t>оюза</w:t>
      </w:r>
      <w:r w:rsidR="007F5556" w:rsidRPr="00493968">
        <w:rPr>
          <w:sz w:val="25"/>
          <w:szCs w:val="25"/>
        </w:rPr>
        <w:t>:</w:t>
      </w:r>
    </w:p>
    <w:p w14:paraId="05AE9C22" w14:textId="77777777" w:rsidR="00493968" w:rsidRPr="00493968" w:rsidRDefault="00493968" w:rsidP="00493968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1. Открытое акционерное общество «ТомскНИПИнефть» ИНН 7021049088;</w:t>
      </w:r>
    </w:p>
    <w:p w14:paraId="16A87FD9" w14:textId="77777777" w:rsidR="00493968" w:rsidRDefault="00493968" w:rsidP="00493968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2. Общество с ограниченной ответственностью «Кынско-Часельское нефтегаз»               ИНН 7705856587;</w:t>
      </w:r>
    </w:p>
    <w:p w14:paraId="593D63D9" w14:textId="77777777" w:rsidR="00493968" w:rsidRDefault="00493968" w:rsidP="00493968">
      <w:pPr>
        <w:rPr>
          <w:b/>
          <w:bCs/>
          <w:sz w:val="25"/>
          <w:szCs w:val="25"/>
        </w:rPr>
      </w:pPr>
    </w:p>
    <w:p w14:paraId="232C68A1" w14:textId="77777777" w:rsidR="00493968" w:rsidRDefault="00493968" w:rsidP="00493968">
      <w:pPr>
        <w:rPr>
          <w:b/>
          <w:bCs/>
          <w:sz w:val="25"/>
          <w:szCs w:val="25"/>
        </w:rPr>
      </w:pPr>
    </w:p>
    <w:p w14:paraId="79B6B86F" w14:textId="77777777" w:rsidR="00493968" w:rsidRPr="00493968" w:rsidRDefault="00493968" w:rsidP="00493968">
      <w:pPr>
        <w:rPr>
          <w:b/>
          <w:bCs/>
          <w:sz w:val="25"/>
          <w:szCs w:val="25"/>
        </w:rPr>
      </w:pPr>
    </w:p>
    <w:p w14:paraId="71CE7341" w14:textId="77777777" w:rsidR="00493968" w:rsidRPr="00493968" w:rsidRDefault="00493968" w:rsidP="00493968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lastRenderedPageBreak/>
        <w:t xml:space="preserve">3. Общество с ограниченной ответственностью «РН-Пурнефтегаз» </w:t>
      </w:r>
      <w:r>
        <w:rPr>
          <w:b/>
          <w:bCs/>
          <w:sz w:val="25"/>
          <w:szCs w:val="25"/>
        </w:rPr>
        <w:t xml:space="preserve">                               </w:t>
      </w:r>
      <w:r w:rsidRPr="00493968">
        <w:rPr>
          <w:b/>
          <w:bCs/>
          <w:sz w:val="25"/>
          <w:szCs w:val="25"/>
        </w:rPr>
        <w:t>ИНН 8913006455;</w:t>
      </w:r>
    </w:p>
    <w:p w14:paraId="18288B69" w14:textId="77777777" w:rsidR="00493968" w:rsidRPr="00493968" w:rsidRDefault="00493968" w:rsidP="00493968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4. Акционерное общество «ТомскТИСИз» ИНН 7020012092;</w:t>
      </w:r>
    </w:p>
    <w:p w14:paraId="66790C4A" w14:textId="77777777" w:rsidR="00493968" w:rsidRPr="00493968" w:rsidRDefault="00493968" w:rsidP="00493968">
      <w:pPr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5. Общество с ограниченной ответственностью «Север» ИНН 7017307321;</w:t>
      </w:r>
    </w:p>
    <w:p w14:paraId="4CD96838" w14:textId="77777777" w:rsidR="0058773B" w:rsidRPr="00493968" w:rsidRDefault="00493968" w:rsidP="00493968">
      <w:pPr>
        <w:pStyle w:val="a3"/>
        <w:spacing w:after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6. Общество с ограниченной ответственностью НПО «ГеоСибПроект»                                 ИНН 7017111424.</w:t>
      </w:r>
    </w:p>
    <w:p w14:paraId="4B80176A" w14:textId="77777777" w:rsidR="00493968" w:rsidRDefault="00493968" w:rsidP="00493968">
      <w:pPr>
        <w:pStyle w:val="a3"/>
        <w:spacing w:after="0"/>
        <w:rPr>
          <w:b/>
          <w:bCs/>
          <w:sz w:val="25"/>
          <w:szCs w:val="25"/>
        </w:rPr>
      </w:pPr>
    </w:p>
    <w:p w14:paraId="0C0F2D01" w14:textId="77777777" w:rsidR="00493968" w:rsidRPr="00493968" w:rsidRDefault="00493968" w:rsidP="00493968">
      <w:pPr>
        <w:pStyle w:val="a3"/>
        <w:spacing w:after="0"/>
        <w:rPr>
          <w:b/>
          <w:bCs/>
          <w:sz w:val="25"/>
          <w:szCs w:val="25"/>
        </w:rPr>
      </w:pPr>
    </w:p>
    <w:p w14:paraId="3D3E3DA1" w14:textId="77777777" w:rsidR="0002625F" w:rsidRPr="00493968" w:rsidRDefault="0002625F">
      <w:pPr>
        <w:pStyle w:val="a3"/>
        <w:spacing w:after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Председатель Контрольной комиссии</w:t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  <w:t>________________ И.П.Бугаев</w:t>
      </w:r>
    </w:p>
    <w:p w14:paraId="17CF2128" w14:textId="77777777" w:rsidR="0058773B" w:rsidRPr="00493968" w:rsidRDefault="0058773B">
      <w:pPr>
        <w:pStyle w:val="a3"/>
        <w:spacing w:after="0"/>
        <w:rPr>
          <w:b/>
          <w:bCs/>
          <w:sz w:val="25"/>
          <w:szCs w:val="25"/>
        </w:rPr>
      </w:pPr>
    </w:p>
    <w:p w14:paraId="0037C2F1" w14:textId="77777777" w:rsidR="0002625F" w:rsidRPr="00493968" w:rsidRDefault="0002625F">
      <w:pPr>
        <w:pStyle w:val="a3"/>
        <w:spacing w:after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Секретарь Контрольной комиссии</w:t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  <w:t>________________ Н.Н.Хавка</w:t>
      </w:r>
    </w:p>
    <w:sectPr w:rsidR="0002625F" w:rsidRPr="00493968" w:rsidSect="0058773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284" w:right="850" w:bottom="0" w:left="1701" w:header="70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DD7D" w14:textId="77777777" w:rsidR="00CF410A" w:rsidRDefault="00CF410A" w:rsidP="0002625F">
      <w:r>
        <w:separator/>
      </w:r>
    </w:p>
  </w:endnote>
  <w:endnote w:type="continuationSeparator" w:id="0">
    <w:p w14:paraId="38F99AEF" w14:textId="77777777" w:rsidR="00CF410A" w:rsidRDefault="00CF410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624E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068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0A97" w14:textId="77777777" w:rsidR="00CF410A" w:rsidRDefault="00CF410A" w:rsidP="0002625F">
      <w:r>
        <w:separator/>
      </w:r>
    </w:p>
  </w:footnote>
  <w:footnote w:type="continuationSeparator" w:id="0">
    <w:p w14:paraId="13BE1301" w14:textId="77777777" w:rsidR="00CF410A" w:rsidRDefault="00CF410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4CED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6205" w14:textId="77777777"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2CB4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33F1"/>
    <w:rsid w:val="0002625F"/>
    <w:rsid w:val="000678D7"/>
    <w:rsid w:val="00070CB1"/>
    <w:rsid w:val="000A112E"/>
    <w:rsid w:val="00152D25"/>
    <w:rsid w:val="00173CC5"/>
    <w:rsid w:val="002068CF"/>
    <w:rsid w:val="0026798C"/>
    <w:rsid w:val="002C268C"/>
    <w:rsid w:val="003C2127"/>
    <w:rsid w:val="00412D12"/>
    <w:rsid w:val="00413092"/>
    <w:rsid w:val="004910FD"/>
    <w:rsid w:val="00493968"/>
    <w:rsid w:val="004C0DA8"/>
    <w:rsid w:val="0050374C"/>
    <w:rsid w:val="0058773B"/>
    <w:rsid w:val="0059268D"/>
    <w:rsid w:val="005D3F39"/>
    <w:rsid w:val="00602AF2"/>
    <w:rsid w:val="00750F44"/>
    <w:rsid w:val="007F5556"/>
    <w:rsid w:val="00807EE9"/>
    <w:rsid w:val="00937A2F"/>
    <w:rsid w:val="00993CCA"/>
    <w:rsid w:val="009A364F"/>
    <w:rsid w:val="009B0AB3"/>
    <w:rsid w:val="009B2522"/>
    <w:rsid w:val="00A04ED9"/>
    <w:rsid w:val="00A23A2B"/>
    <w:rsid w:val="00A35930"/>
    <w:rsid w:val="00A464E9"/>
    <w:rsid w:val="00B11EA6"/>
    <w:rsid w:val="00B7544B"/>
    <w:rsid w:val="00B83021"/>
    <w:rsid w:val="00B85A5E"/>
    <w:rsid w:val="00CB3C98"/>
    <w:rsid w:val="00CE5987"/>
    <w:rsid w:val="00CF34F4"/>
    <w:rsid w:val="00CF410A"/>
    <w:rsid w:val="00D72FD7"/>
    <w:rsid w:val="00D93BF1"/>
    <w:rsid w:val="00DC7F5C"/>
    <w:rsid w:val="00E75067"/>
    <w:rsid w:val="00EF24EC"/>
    <w:rsid w:val="00F7565C"/>
    <w:rsid w:val="00FB0083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4D335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6</cp:revision>
  <cp:lastPrinted>2019-05-06T11:08:00Z</cp:lastPrinted>
  <dcterms:created xsi:type="dcterms:W3CDTF">2019-05-31T07:16:00Z</dcterms:created>
  <dcterms:modified xsi:type="dcterms:W3CDTF">2019-10-10T11:12:00Z</dcterms:modified>
</cp:coreProperties>
</file>