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6BC5FF8E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CF260D">
        <w:rPr>
          <w:rFonts w:eastAsia="Arial Unicode MS" w:cs="Times New Roman"/>
          <w:b/>
          <w:kern w:val="24"/>
          <w:szCs w:val="24"/>
        </w:rPr>
        <w:t>10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5D002DA8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1D4168EC" w:rsidR="002064A4" w:rsidRPr="00B25535" w:rsidRDefault="00CF260D" w:rsidP="00CF260D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07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сентября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4C83D092" w:rsidR="00DB24DF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4107F522" w14:textId="1A446282" w:rsidR="002064A4" w:rsidRPr="00E51A42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47B9CC4D" w:rsidR="00DB24DF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3DDF7F83" w14:textId="010887EC" w:rsidR="001049F9" w:rsidRDefault="001049F9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Дата, место и время проведения: Москва, ул. Большая Якиманка 33/13, стр. 2, офис 3, 13 ч. 00 мин. 7 сентября 2023 года. </w:t>
      </w:r>
    </w:p>
    <w:p w14:paraId="3B94249D" w14:textId="5E85D9A6" w:rsidR="006C5909" w:rsidRPr="0095729C" w:rsidRDefault="006C5909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24"/>
          <w:szCs w:val="24"/>
        </w:rPr>
      </w:pPr>
      <w:r>
        <w:rPr>
          <w:rFonts w:eastAsia="Arial Unicode MS"/>
          <w:kern w:val="24"/>
          <w:szCs w:val="24"/>
        </w:rPr>
        <w:t>Присутствовал Куратор Союза Павлов В.А., Косарев Антон Сергеевич от организации-члена Союза ООО «Тюменский нефтяной научный центр, Выходцев Алексей Васильевич от организации - члена Союза Акционерное общество «Томский научно-исследовательский и проектный институт нефти и газа».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09B0708B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6C5909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5290E29D" w14:textId="77777777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1929E60A" w14:textId="6A1C1650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776AC706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1. О приёме в члены Союза;</w:t>
      </w:r>
    </w:p>
    <w:p w14:paraId="566236A0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2. О формах участия Союза в вопросах независимой оценки квалификации специалистов;</w:t>
      </w:r>
    </w:p>
    <w:p w14:paraId="10D6854C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3. О месте нахождения Союза, в связи с расторжением договора аренды нежилого помещения;</w:t>
      </w:r>
    </w:p>
    <w:p w14:paraId="10C4810A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4. О мероприятиях и подготовке к проведению Общего собрания Союза в декабре 2023 года;</w:t>
      </w:r>
    </w:p>
    <w:p w14:paraId="5D971A99" w14:textId="1C1FBD0B" w:rsidR="006C5909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5. Об исключении из состава членов Союза.</w:t>
      </w:r>
    </w:p>
    <w:p w14:paraId="04F8EDAB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CC25E95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27B37371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2A606C73" w14:textId="77777777" w:rsidR="001049F9" w:rsidRPr="009671E7" w:rsidRDefault="001049F9" w:rsidP="001049F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08A40BC4" w14:textId="23D5E471" w:rsidR="001049F9" w:rsidRPr="001049F9" w:rsidRDefault="001049F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08E441BE" w14:textId="77777777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37BAC78D" w14:textId="5C1304A6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1 ПОВЕСТКИ ДНЯ:</w:t>
      </w:r>
    </w:p>
    <w:p w14:paraId="1386488A" w14:textId="77777777" w:rsidR="006C5909" w:rsidRPr="009671E7" w:rsidRDefault="006C5909" w:rsidP="006C5909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>О приёме в члены Союза</w:t>
      </w:r>
      <w:r w:rsidRPr="009671E7">
        <w:rPr>
          <w:rFonts w:eastAsia="Arial Unicode MS"/>
          <w:kern w:val="24"/>
          <w:szCs w:val="24"/>
        </w:rPr>
        <w:t>.</w:t>
      </w:r>
    </w:p>
    <w:p w14:paraId="21998138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18FF05D5" w14:textId="3B746C0B" w:rsidR="006C5909" w:rsidRPr="009671E7" w:rsidRDefault="006C5909" w:rsidP="006C5909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Заявление о приёме в члены, документы о соответствии условиям членства в Союзе, а также сведения о поступлении денежных средств от организации Акционерное общество «Нефтяная компания «</w:t>
      </w:r>
      <w:proofErr w:type="spellStart"/>
      <w:r w:rsidRPr="009671E7">
        <w:rPr>
          <w:rFonts w:eastAsia="Arial Unicode MS"/>
          <w:color w:val="000000"/>
          <w:kern w:val="24"/>
          <w:szCs w:val="24"/>
        </w:rPr>
        <w:t>Конданефть</w:t>
      </w:r>
      <w:proofErr w:type="spellEnd"/>
      <w:r w:rsidRPr="009671E7">
        <w:rPr>
          <w:rFonts w:eastAsia="Arial Unicode MS"/>
          <w:color w:val="000000"/>
          <w:kern w:val="24"/>
          <w:szCs w:val="24"/>
        </w:rPr>
        <w:t>» (ИНН 7718890240, ОГРН 1127</w:t>
      </w:r>
      <w:r w:rsidR="001F0A27" w:rsidRPr="001F0A27">
        <w:rPr>
          <w:rFonts w:eastAsia="Arial Unicode MS"/>
          <w:color w:val="000000"/>
          <w:kern w:val="24"/>
          <w:szCs w:val="24"/>
        </w:rPr>
        <w:t>7</w:t>
      </w:r>
      <w:r w:rsidRPr="009671E7">
        <w:rPr>
          <w:rFonts w:eastAsia="Arial Unicode MS"/>
          <w:color w:val="000000"/>
          <w:kern w:val="24"/>
          <w:szCs w:val="24"/>
        </w:rPr>
        <w:t>46457794).</w:t>
      </w:r>
    </w:p>
    <w:p w14:paraId="0A8F709C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3BDFB4F0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102D31BC" w14:textId="59A2BC58" w:rsidR="006C5909" w:rsidRPr="009671E7" w:rsidRDefault="006C5909" w:rsidP="006C5909">
      <w:pPr>
        <w:spacing w:after="0" w:line="240" w:lineRule="auto"/>
        <w:ind w:firstLine="708"/>
        <w:jc w:val="both"/>
        <w:rPr>
          <w:szCs w:val="24"/>
        </w:rPr>
      </w:pPr>
      <w:r w:rsidRPr="009671E7">
        <w:rPr>
          <w:rFonts w:eastAsia="Times New Roman"/>
          <w:szCs w:val="24"/>
        </w:rPr>
        <w:t>Принять в члены Союза с выдачей Свидетельства о членстве</w:t>
      </w:r>
      <w:r w:rsidRPr="009671E7">
        <w:rPr>
          <w:rFonts w:eastAsia="Times New Roman"/>
          <w:b/>
          <w:szCs w:val="24"/>
        </w:rPr>
        <w:t xml:space="preserve"> </w:t>
      </w:r>
      <w:r w:rsidRPr="009671E7">
        <w:rPr>
          <w:rFonts w:eastAsia="Arial Unicode MS"/>
          <w:color w:val="000000"/>
          <w:kern w:val="24"/>
          <w:szCs w:val="24"/>
        </w:rPr>
        <w:t>Акционерное общество «Нефтяная компания «</w:t>
      </w:r>
      <w:proofErr w:type="spellStart"/>
      <w:r w:rsidRPr="009671E7">
        <w:rPr>
          <w:rFonts w:eastAsia="Arial Unicode MS"/>
          <w:color w:val="000000"/>
          <w:kern w:val="24"/>
          <w:szCs w:val="24"/>
        </w:rPr>
        <w:t>Конданефть</w:t>
      </w:r>
      <w:proofErr w:type="spellEnd"/>
      <w:r w:rsidRPr="009671E7">
        <w:rPr>
          <w:rFonts w:eastAsia="Arial Unicode MS"/>
          <w:color w:val="000000"/>
          <w:kern w:val="24"/>
          <w:szCs w:val="24"/>
        </w:rPr>
        <w:t>» (ИНН 7718890240, ОГРН 1127</w:t>
      </w:r>
      <w:r w:rsidR="001F0A27" w:rsidRPr="001F0A27">
        <w:rPr>
          <w:rFonts w:eastAsia="Arial Unicode MS"/>
          <w:color w:val="000000"/>
          <w:kern w:val="24"/>
          <w:szCs w:val="24"/>
        </w:rPr>
        <w:t>7</w:t>
      </w:r>
      <w:r w:rsidRPr="009671E7">
        <w:rPr>
          <w:rFonts w:eastAsia="Arial Unicode MS"/>
          <w:color w:val="000000"/>
          <w:kern w:val="24"/>
          <w:szCs w:val="24"/>
        </w:rPr>
        <w:t>46457794)</w:t>
      </w:r>
      <w:r w:rsidRPr="009671E7">
        <w:rPr>
          <w:szCs w:val="24"/>
        </w:rPr>
        <w:t>.</w:t>
      </w:r>
    </w:p>
    <w:p w14:paraId="30D9A4E8" w14:textId="225EBC32" w:rsidR="006C5909" w:rsidRPr="009671E7" w:rsidRDefault="006C5909" w:rsidP="006C5909">
      <w:pPr>
        <w:spacing w:after="0" w:line="240" w:lineRule="auto"/>
        <w:jc w:val="both"/>
        <w:rPr>
          <w:szCs w:val="24"/>
        </w:rPr>
      </w:pPr>
      <w:r w:rsidRPr="009671E7">
        <w:rPr>
          <w:szCs w:val="24"/>
        </w:rPr>
        <w:lastRenderedPageBreak/>
        <w:t xml:space="preserve">     </w:t>
      </w:r>
      <w:r w:rsidRPr="009671E7">
        <w:rPr>
          <w:szCs w:val="24"/>
        </w:rPr>
        <w:tab/>
      </w:r>
      <w:r w:rsidRPr="009671E7">
        <w:rPr>
          <w:color w:val="000000"/>
          <w:szCs w:val="24"/>
        </w:rPr>
        <w:t xml:space="preserve">Установить, что </w:t>
      </w:r>
      <w:r w:rsidRPr="009671E7">
        <w:rPr>
          <w:rFonts w:eastAsia="Arial Unicode MS"/>
          <w:color w:val="000000"/>
          <w:kern w:val="24"/>
          <w:szCs w:val="24"/>
        </w:rPr>
        <w:t>Акционерное общество «Нефтяная компания «</w:t>
      </w:r>
      <w:proofErr w:type="spellStart"/>
      <w:r w:rsidRPr="009671E7">
        <w:rPr>
          <w:rFonts w:eastAsia="Arial Unicode MS"/>
          <w:color w:val="000000"/>
          <w:kern w:val="24"/>
          <w:szCs w:val="24"/>
        </w:rPr>
        <w:t>Конданефть</w:t>
      </w:r>
      <w:proofErr w:type="spellEnd"/>
      <w:r w:rsidRPr="009671E7">
        <w:rPr>
          <w:rFonts w:eastAsia="Arial Unicode MS"/>
          <w:color w:val="000000"/>
          <w:kern w:val="24"/>
          <w:szCs w:val="24"/>
        </w:rPr>
        <w:t>» (ИНН 7718890240, ОГРН 1127</w:t>
      </w:r>
      <w:r w:rsidR="001F0A27" w:rsidRPr="001F0A27">
        <w:rPr>
          <w:rFonts w:eastAsia="Arial Unicode MS"/>
          <w:color w:val="000000"/>
          <w:kern w:val="24"/>
          <w:szCs w:val="24"/>
        </w:rPr>
        <w:t>7</w:t>
      </w:r>
      <w:r w:rsidRPr="009671E7">
        <w:rPr>
          <w:rFonts w:eastAsia="Arial Unicode MS"/>
          <w:color w:val="000000"/>
          <w:kern w:val="24"/>
          <w:szCs w:val="24"/>
        </w:rPr>
        <w:t>46457794)</w:t>
      </w:r>
      <w:r w:rsidRPr="009671E7">
        <w:rPr>
          <w:szCs w:val="24"/>
        </w:rPr>
        <w:t xml:space="preserve"> </w:t>
      </w:r>
      <w:r w:rsidRPr="007F1000">
        <w:rPr>
          <w:color w:val="000000"/>
          <w:szCs w:val="24"/>
        </w:rPr>
        <w:t xml:space="preserve">вправе </w:t>
      </w:r>
      <w:r>
        <w:rPr>
          <w:rFonts w:eastAsia="Arial Unicode MS"/>
          <w:color w:val="000000"/>
          <w:kern w:val="24"/>
          <w:szCs w:val="24"/>
        </w:rPr>
        <w:t xml:space="preserve">выполнять инженерные изыскания </w:t>
      </w:r>
      <w:r w:rsidRPr="009671E7">
        <w:rPr>
          <w:rStyle w:val="af5"/>
          <w:b w:val="0"/>
          <w:bCs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Pr="009671E7">
        <w:rPr>
          <w:rFonts w:eastAsia="Times New Roman"/>
          <w:color w:val="000000"/>
          <w:szCs w:val="24"/>
          <w:lang w:eastAsia="ru-RU"/>
        </w:rPr>
        <w:t>,</w:t>
      </w:r>
      <w:r w:rsidRPr="009671E7">
        <w:rPr>
          <w:rFonts w:eastAsia="Arial Unicode MS"/>
          <w:color w:val="000000"/>
          <w:kern w:val="24"/>
          <w:szCs w:val="24"/>
        </w:rPr>
        <w:t xml:space="preserve"> стоимость которой по одному договору подряда </w:t>
      </w:r>
      <w:r w:rsidRPr="009671E7">
        <w:rPr>
          <w:b/>
          <w:bCs/>
          <w:szCs w:val="24"/>
        </w:rPr>
        <w:t>не превышает 25 000 000 (двадцать пять миллионов) рублей</w:t>
      </w:r>
      <w:r w:rsidRPr="009671E7">
        <w:rPr>
          <w:szCs w:val="24"/>
        </w:rPr>
        <w:t xml:space="preserve"> (первый уровень ответственности).</w:t>
      </w:r>
    </w:p>
    <w:p w14:paraId="2898272F" w14:textId="21699BCB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bCs/>
          <w:color w:val="000000"/>
          <w:szCs w:val="24"/>
        </w:rPr>
        <w:t xml:space="preserve">      </w:t>
      </w:r>
      <w:r w:rsidRPr="009671E7">
        <w:rPr>
          <w:bCs/>
          <w:color w:val="000000"/>
          <w:szCs w:val="24"/>
        </w:rPr>
        <w:tab/>
      </w:r>
      <w:r w:rsidRPr="009671E7">
        <w:rPr>
          <w:szCs w:val="24"/>
        </w:rPr>
        <w:t xml:space="preserve">Решение Совета о приеме в члены Союза </w:t>
      </w:r>
      <w:r w:rsidRPr="009671E7">
        <w:rPr>
          <w:rFonts w:eastAsia="Arial Unicode MS"/>
          <w:color w:val="000000"/>
          <w:kern w:val="24"/>
          <w:szCs w:val="24"/>
        </w:rPr>
        <w:t>Акционерное общество «Нефтяная компания «</w:t>
      </w:r>
      <w:proofErr w:type="spellStart"/>
      <w:r w:rsidRPr="009671E7">
        <w:rPr>
          <w:rFonts w:eastAsia="Arial Unicode MS"/>
          <w:color w:val="000000"/>
          <w:kern w:val="24"/>
          <w:szCs w:val="24"/>
        </w:rPr>
        <w:t>Конданефть</w:t>
      </w:r>
      <w:proofErr w:type="spellEnd"/>
      <w:r w:rsidRPr="009671E7">
        <w:rPr>
          <w:rFonts w:eastAsia="Arial Unicode MS"/>
          <w:color w:val="000000"/>
          <w:kern w:val="24"/>
          <w:szCs w:val="24"/>
        </w:rPr>
        <w:t>» (ИНН 7718890240, ОГРН 1127</w:t>
      </w:r>
      <w:r w:rsidR="001F0A27" w:rsidRPr="001F0A27">
        <w:rPr>
          <w:rFonts w:eastAsia="Arial Unicode MS"/>
          <w:color w:val="000000"/>
          <w:kern w:val="24"/>
          <w:szCs w:val="24"/>
        </w:rPr>
        <w:t>7</w:t>
      </w:r>
      <w:r w:rsidRPr="009671E7">
        <w:rPr>
          <w:rFonts w:eastAsia="Arial Unicode MS"/>
          <w:color w:val="000000"/>
          <w:kern w:val="24"/>
          <w:szCs w:val="24"/>
        </w:rPr>
        <w:t>46457794)</w:t>
      </w:r>
      <w:r w:rsidRPr="009671E7">
        <w:rPr>
          <w:szCs w:val="24"/>
        </w:rPr>
        <w:t xml:space="preserve"> вступает в силу со дня оплаты в полном объеме взноса в Компенсационный фонд возмещения вреда в размере 50 000 (пятьдесят тысяч) рублей и вступительного взноса в размере 100 000 (сто тысяч) рублей.</w:t>
      </w:r>
    </w:p>
    <w:p w14:paraId="7023F3D0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2E4D662E" w14:textId="7E776070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6A55B0AD" w14:textId="12B37085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7467BF00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4B176141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5AFAD700" w14:textId="77777777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6416F36A" w14:textId="0B53A5B7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2 ПОВЕСТКИ ДНЯ:</w:t>
      </w:r>
    </w:p>
    <w:p w14:paraId="5F85103C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 </w:t>
      </w:r>
      <w:r w:rsidRPr="009671E7">
        <w:rPr>
          <w:rFonts w:eastAsia="Arial Unicode MS"/>
          <w:bCs/>
          <w:color w:val="000000"/>
          <w:kern w:val="24"/>
          <w:szCs w:val="24"/>
        </w:rPr>
        <w:t>О формах участия Союза в вопросах независимой оценки квалификации специалистов.</w:t>
      </w:r>
    </w:p>
    <w:p w14:paraId="0ECCA8C3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5C7307F2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 Предложения Генерального директора Союза </w:t>
      </w:r>
      <w:r w:rsidRPr="009671E7">
        <w:rPr>
          <w:rFonts w:eastAsia="Arial Unicode MS"/>
          <w:bCs/>
          <w:color w:val="000000"/>
          <w:kern w:val="24"/>
          <w:szCs w:val="24"/>
        </w:rPr>
        <w:t>о возможных формах участия Союза в вопросах независимой оценки квалификации специалистов организаций - членов Союза</w:t>
      </w:r>
      <w:r w:rsidRPr="009671E7">
        <w:rPr>
          <w:rFonts w:eastAsia="Arial Unicode MS"/>
          <w:color w:val="000000"/>
          <w:kern w:val="24"/>
          <w:szCs w:val="24"/>
        </w:rPr>
        <w:t>.</w:t>
      </w:r>
    </w:p>
    <w:p w14:paraId="4404B737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03F58CD4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7E285E4E" w14:textId="77777777" w:rsidR="006C5909" w:rsidRPr="009671E7" w:rsidRDefault="006C5909" w:rsidP="006C590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Arial Unicode MS"/>
          <w:kern w:val="24"/>
          <w:szCs w:val="24"/>
        </w:rPr>
        <w:t>Согласиться с предложениями Генерального директора Союза</w:t>
      </w:r>
      <w:r w:rsidRPr="009671E7">
        <w:rPr>
          <w:rFonts w:eastAsia="Times New Roman"/>
          <w:szCs w:val="24"/>
        </w:rPr>
        <w:t>;</w:t>
      </w:r>
    </w:p>
    <w:p w14:paraId="6DB6C680" w14:textId="77777777" w:rsidR="006C5909" w:rsidRPr="009671E7" w:rsidRDefault="006C5909" w:rsidP="006C590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Arial Unicode MS"/>
          <w:kern w:val="24"/>
          <w:szCs w:val="24"/>
        </w:rPr>
        <w:t xml:space="preserve">Генеральному директору подготовить все необходимые проекты документов и заключить договоры в целях </w:t>
      </w:r>
      <w:r w:rsidRPr="009671E7">
        <w:rPr>
          <w:rFonts w:eastAsia="Arial Unicode MS"/>
          <w:bCs/>
          <w:color w:val="000000"/>
          <w:kern w:val="24"/>
          <w:szCs w:val="24"/>
        </w:rPr>
        <w:t>участия Союза в вопросах независимой оценки квалификации специалистов организаций - членов Союза</w:t>
      </w:r>
      <w:r w:rsidRPr="00191C10">
        <w:rPr>
          <w:rFonts w:eastAsia="Times New Roman"/>
          <w:szCs w:val="24"/>
        </w:rPr>
        <w:t xml:space="preserve"> </w:t>
      </w:r>
      <w:r w:rsidRPr="009671E7">
        <w:rPr>
          <w:rFonts w:eastAsia="Times New Roman"/>
          <w:szCs w:val="24"/>
        </w:rPr>
        <w:t xml:space="preserve">согласно приложению №1, </w:t>
      </w:r>
      <w:r w:rsidRPr="009671E7">
        <w:rPr>
          <w:rFonts w:eastAsia="Arial Unicode MS"/>
          <w:bCs/>
          <w:color w:val="000000"/>
          <w:kern w:val="24"/>
          <w:szCs w:val="24"/>
        </w:rPr>
        <w:t>являющемуся неотъемлемой частью настоящего протокола;</w:t>
      </w:r>
    </w:p>
    <w:p w14:paraId="17EA198F" w14:textId="77777777" w:rsidR="006C5909" w:rsidRPr="009671E7" w:rsidRDefault="006C5909" w:rsidP="006C5909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Times New Roman"/>
          <w:szCs w:val="24"/>
        </w:rPr>
        <w:t>Предоставить Совету Союза проекты документов с целью их утверждения на ближайшем Общем собрании Союза.</w:t>
      </w:r>
    </w:p>
    <w:p w14:paraId="0AE33C93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4A977AAA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3049AC7E" w14:textId="30F81142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156B245C" w14:textId="36CE1B56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4A5E94F2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984D23F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6782758E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12E4AB0B" w14:textId="77777777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3 ПОВЕСТКИ ДНЯ:</w:t>
      </w:r>
    </w:p>
    <w:p w14:paraId="51371EE2" w14:textId="77777777" w:rsidR="006C5909" w:rsidRPr="009671E7" w:rsidRDefault="006C5909" w:rsidP="006C5909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kern w:val="24"/>
          <w:szCs w:val="24"/>
        </w:rPr>
      </w:pPr>
      <w:r w:rsidRPr="009671E7">
        <w:rPr>
          <w:rFonts w:eastAsia="Arial Unicode MS"/>
          <w:bCs/>
          <w:color w:val="000000"/>
          <w:kern w:val="24"/>
          <w:szCs w:val="24"/>
        </w:rPr>
        <w:t xml:space="preserve">О месте нахождения Союза и </w:t>
      </w:r>
      <w:r w:rsidRPr="009671E7">
        <w:rPr>
          <w:rFonts w:eastAsia="Arial Unicode MS"/>
          <w:color w:val="000000"/>
          <w:kern w:val="24"/>
          <w:szCs w:val="24"/>
        </w:rPr>
        <w:t>аренде нежилых помещений</w:t>
      </w:r>
      <w:r w:rsidRPr="009671E7">
        <w:rPr>
          <w:rFonts w:eastAsia="Arial Unicode MS"/>
          <w:kern w:val="24"/>
          <w:szCs w:val="24"/>
        </w:rPr>
        <w:t>.</w:t>
      </w:r>
    </w:p>
    <w:p w14:paraId="4AA8970C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40B7841F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   Информацию и предложения Генерального директора Союза по вопросам аренды нежилых помещений.</w:t>
      </w:r>
    </w:p>
    <w:p w14:paraId="5B546E27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5112C6A7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585BD181" w14:textId="77777777" w:rsidR="006C5909" w:rsidRPr="009671E7" w:rsidRDefault="006C5909" w:rsidP="006C5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Arial Unicode MS"/>
          <w:kern w:val="24"/>
          <w:szCs w:val="24"/>
        </w:rPr>
        <w:t xml:space="preserve">1) Согласиться с предложениями Генерального директора </w:t>
      </w:r>
      <w:r w:rsidRPr="009671E7">
        <w:rPr>
          <w:rFonts w:eastAsia="Arial Unicode MS"/>
          <w:color w:val="000000"/>
          <w:kern w:val="24"/>
          <w:szCs w:val="24"/>
        </w:rPr>
        <w:t>по вопросам аренды нежилых помещений</w:t>
      </w:r>
      <w:r w:rsidRPr="009671E7">
        <w:rPr>
          <w:rFonts w:eastAsia="Arial Unicode MS"/>
          <w:kern w:val="24"/>
          <w:szCs w:val="24"/>
        </w:rPr>
        <w:t>;</w:t>
      </w:r>
      <w:r w:rsidRPr="009671E7">
        <w:rPr>
          <w:rFonts w:eastAsia="Times New Roman"/>
          <w:szCs w:val="24"/>
        </w:rPr>
        <w:t xml:space="preserve"> </w:t>
      </w:r>
    </w:p>
    <w:p w14:paraId="55811DB9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Times New Roman"/>
          <w:szCs w:val="24"/>
        </w:rPr>
        <w:t>2) Генеральному директору заключить договор аренды нежилых помещений</w:t>
      </w:r>
      <w:r>
        <w:rPr>
          <w:rFonts w:eastAsia="Times New Roman"/>
          <w:szCs w:val="24"/>
        </w:rPr>
        <w:t xml:space="preserve"> согласно приложению № 2</w:t>
      </w:r>
      <w:r w:rsidRPr="009671E7">
        <w:rPr>
          <w:rFonts w:eastAsia="Times New Roman"/>
          <w:szCs w:val="24"/>
        </w:rPr>
        <w:t xml:space="preserve">, </w:t>
      </w:r>
      <w:r w:rsidRPr="009671E7">
        <w:rPr>
          <w:rFonts w:eastAsia="Arial Unicode MS"/>
          <w:bCs/>
          <w:color w:val="000000"/>
          <w:kern w:val="24"/>
          <w:szCs w:val="24"/>
        </w:rPr>
        <w:t>являющемуся неотъемлемой частью настоящего протокола</w:t>
      </w:r>
      <w:r w:rsidRPr="009671E7">
        <w:rPr>
          <w:rFonts w:eastAsia="Times New Roman"/>
          <w:szCs w:val="24"/>
        </w:rPr>
        <w:t>;</w:t>
      </w:r>
    </w:p>
    <w:p w14:paraId="555E3692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Times New Roman"/>
          <w:szCs w:val="24"/>
        </w:rPr>
        <w:t xml:space="preserve">3) Генеральному директору подготовить и провести работу </w:t>
      </w:r>
      <w:r w:rsidRPr="009671E7">
        <w:rPr>
          <w:rFonts w:eastAsia="Arial Unicode MS"/>
          <w:color w:val="000000"/>
          <w:kern w:val="24"/>
          <w:szCs w:val="24"/>
        </w:rPr>
        <w:t>по вопросам аренды нежилых помещений и утверждению изменений;</w:t>
      </w:r>
    </w:p>
    <w:p w14:paraId="1A605C41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Times New Roman"/>
          <w:szCs w:val="24"/>
        </w:rPr>
        <w:t xml:space="preserve">4) Предоставить Совету Союза проекты документов с целью их утверждения на ближайшем </w:t>
      </w:r>
      <w:r w:rsidRPr="009671E7">
        <w:rPr>
          <w:rFonts w:eastAsia="Times New Roman"/>
          <w:szCs w:val="24"/>
        </w:rPr>
        <w:lastRenderedPageBreak/>
        <w:t>Общем собрании Союза.</w:t>
      </w:r>
    </w:p>
    <w:p w14:paraId="7DBFDB96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44580F9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15BD946" w14:textId="12374F26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3BAB00BC" w14:textId="4638AE48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2A480FE1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995F90A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360FB5EA" w14:textId="77777777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4 ПОВЕСТКИ ДНЯ:</w:t>
      </w:r>
    </w:p>
    <w:p w14:paraId="2F66E893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</w:t>
      </w:r>
      <w:r w:rsidRPr="009671E7">
        <w:rPr>
          <w:rFonts w:eastAsia="Arial Unicode MS"/>
          <w:bCs/>
          <w:color w:val="000000"/>
          <w:kern w:val="24"/>
          <w:szCs w:val="24"/>
        </w:rPr>
        <w:t>О мероприятиях и подготовке к проведению Общего собрания Союза в декабре 2023 года</w:t>
      </w:r>
      <w:r w:rsidRPr="009671E7">
        <w:rPr>
          <w:rFonts w:eastAsia="Arial Unicode MS"/>
          <w:kern w:val="24"/>
          <w:szCs w:val="24"/>
        </w:rPr>
        <w:t>.</w:t>
      </w:r>
    </w:p>
    <w:p w14:paraId="19F50C52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68E6731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</w:t>
      </w:r>
      <w:r w:rsidRPr="009671E7">
        <w:rPr>
          <w:rFonts w:eastAsia="Arial Unicode MS"/>
          <w:kern w:val="24"/>
          <w:szCs w:val="24"/>
        </w:rPr>
        <w:t xml:space="preserve">Предложения Генерального директора о </w:t>
      </w:r>
      <w:r w:rsidRPr="009671E7">
        <w:rPr>
          <w:rFonts w:eastAsia="Arial Unicode MS"/>
          <w:bCs/>
          <w:color w:val="000000"/>
          <w:kern w:val="24"/>
          <w:szCs w:val="24"/>
        </w:rPr>
        <w:t>мероприятиях и подготовке к проведению Общего собрания Союза</w:t>
      </w:r>
      <w:r w:rsidRPr="009671E7">
        <w:rPr>
          <w:rFonts w:eastAsia="Arial Unicode MS"/>
          <w:kern w:val="24"/>
          <w:szCs w:val="24"/>
        </w:rPr>
        <w:t>.</w:t>
      </w:r>
    </w:p>
    <w:p w14:paraId="6BDB0AC1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4D388B8B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0D4E3009" w14:textId="77777777" w:rsidR="006C5909" w:rsidRPr="009671E7" w:rsidRDefault="006C5909" w:rsidP="006C5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Arial Unicode MS"/>
          <w:kern w:val="24"/>
          <w:szCs w:val="24"/>
        </w:rPr>
        <w:t xml:space="preserve">1) Согласиться с предложениями Генерального директора о </w:t>
      </w:r>
      <w:r w:rsidRPr="009671E7">
        <w:rPr>
          <w:rFonts w:eastAsia="Arial Unicode MS"/>
          <w:bCs/>
          <w:color w:val="000000"/>
          <w:kern w:val="24"/>
          <w:szCs w:val="24"/>
        </w:rPr>
        <w:t>мероприятиях и подготовке к проведению Общего собра</w:t>
      </w:r>
      <w:r>
        <w:rPr>
          <w:rFonts w:eastAsia="Arial Unicode MS"/>
          <w:bCs/>
          <w:color w:val="000000"/>
          <w:kern w:val="24"/>
          <w:szCs w:val="24"/>
        </w:rPr>
        <w:t>ния Союза согласно приложению № 3</w:t>
      </w:r>
      <w:r w:rsidRPr="009671E7">
        <w:rPr>
          <w:rFonts w:eastAsia="Arial Unicode MS"/>
          <w:bCs/>
          <w:color w:val="000000"/>
          <w:kern w:val="24"/>
          <w:szCs w:val="24"/>
        </w:rPr>
        <w:t>, являющемуся неотъемлемой частью настоящего протокола</w:t>
      </w:r>
      <w:r w:rsidRPr="009671E7">
        <w:rPr>
          <w:rFonts w:eastAsia="Arial Unicode MS"/>
          <w:kern w:val="24"/>
          <w:szCs w:val="24"/>
        </w:rPr>
        <w:t>;</w:t>
      </w:r>
      <w:r w:rsidRPr="009671E7">
        <w:rPr>
          <w:rFonts w:eastAsia="Times New Roman"/>
          <w:szCs w:val="24"/>
        </w:rPr>
        <w:t xml:space="preserve"> </w:t>
      </w:r>
    </w:p>
    <w:p w14:paraId="0B958943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9671E7">
        <w:rPr>
          <w:rFonts w:eastAsia="Times New Roman"/>
          <w:szCs w:val="24"/>
        </w:rPr>
        <w:t>2) Предоставить Совету Союза проекты документов с целью их утверждения на ближайшем Общем собрании Союза.</w:t>
      </w:r>
    </w:p>
    <w:p w14:paraId="02BF8777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08BC9595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45C33532" w14:textId="1E6E56E2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«ЗА» </w:t>
      </w:r>
      <w:r w:rsidRPr="009671E7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6CDC953F" w14:textId="2C0D2800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6556777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4132DBF0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572C64BF" w14:textId="77777777" w:rsidR="006C5909" w:rsidRPr="009671E7" w:rsidRDefault="006C5909" w:rsidP="006C590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5D21D611" w14:textId="77777777" w:rsidR="006C5909" w:rsidRPr="009671E7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ПО ВОПРОСУ № 5 ПОВЕСТКИ ДНЯ:</w:t>
      </w:r>
    </w:p>
    <w:p w14:paraId="7E9D5082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 xml:space="preserve">     </w:t>
      </w:r>
      <w:r w:rsidRPr="009671E7">
        <w:rPr>
          <w:rFonts w:eastAsia="Arial Unicode MS"/>
          <w:bCs/>
          <w:color w:val="000000"/>
          <w:kern w:val="24"/>
          <w:szCs w:val="24"/>
        </w:rPr>
        <w:t>Об исключении из состава членов Союза.</w:t>
      </w:r>
    </w:p>
    <w:p w14:paraId="742685BB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04E5568A" w14:textId="0788C946" w:rsidR="006C5909" w:rsidRPr="009671E7" w:rsidRDefault="006C5909" w:rsidP="006C5909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671E7">
        <w:rPr>
          <w:rFonts w:eastAsia="Times New Roman"/>
          <w:szCs w:val="24"/>
          <w:lang w:eastAsia="ru-RU"/>
        </w:rPr>
        <w:t xml:space="preserve">Рекомендацию об исключении из состава членов Союза Общества с ограниченной ответственностью </w:t>
      </w:r>
      <w:bookmarkStart w:id="0" w:name="_GoBack"/>
      <w:r w:rsidR="001F0A27" w:rsidRPr="001F0A27">
        <w:rPr>
          <w:rFonts w:eastAsia="Times New Roman"/>
          <w:szCs w:val="24"/>
          <w:lang w:eastAsia="ru-RU"/>
        </w:rPr>
        <w:t>Общество с ограниченной ответственностью «</w:t>
      </w:r>
      <w:proofErr w:type="spellStart"/>
      <w:r w:rsidR="001F0A27" w:rsidRPr="001F0A27">
        <w:rPr>
          <w:rFonts w:eastAsia="Times New Roman"/>
          <w:szCs w:val="24"/>
          <w:lang w:eastAsia="ru-RU"/>
        </w:rPr>
        <w:t>ГеоКонтрольСервис</w:t>
      </w:r>
      <w:proofErr w:type="spellEnd"/>
      <w:r w:rsidR="001F0A27" w:rsidRPr="001F0A27">
        <w:rPr>
          <w:rFonts w:eastAsia="Times New Roman"/>
          <w:szCs w:val="24"/>
          <w:lang w:eastAsia="ru-RU"/>
        </w:rPr>
        <w:t>»</w:t>
      </w:r>
      <w:r w:rsidRPr="009671E7">
        <w:rPr>
          <w:rFonts w:eastAsia="Times New Roman"/>
          <w:szCs w:val="24"/>
          <w:lang w:eastAsia="ru-RU"/>
        </w:rPr>
        <w:t xml:space="preserve"> ИНН </w:t>
      </w:r>
      <w:r w:rsidR="001F0A27" w:rsidRPr="001F0A27">
        <w:rPr>
          <w:rFonts w:eastAsia="Times New Roman"/>
          <w:szCs w:val="24"/>
          <w:lang w:eastAsia="ru-RU"/>
        </w:rPr>
        <w:t>1106017574</w:t>
      </w:r>
      <w:r w:rsidRPr="009671E7">
        <w:rPr>
          <w:rFonts w:eastAsia="Times New Roman"/>
          <w:szCs w:val="24"/>
          <w:lang w:eastAsia="ru-RU"/>
        </w:rPr>
        <w:t xml:space="preserve">, ОГРН </w:t>
      </w:r>
      <w:r w:rsidR="001F0A27" w:rsidRPr="001F0A27">
        <w:rPr>
          <w:rFonts w:eastAsia="Times New Roman"/>
          <w:szCs w:val="24"/>
          <w:lang w:eastAsia="ru-RU"/>
        </w:rPr>
        <w:t>1041100762340</w:t>
      </w:r>
      <w:bookmarkEnd w:id="0"/>
      <w:r w:rsidRPr="009671E7">
        <w:rPr>
          <w:rFonts w:eastAsia="Times New Roman"/>
          <w:szCs w:val="24"/>
          <w:lang w:eastAsia="ru-RU"/>
        </w:rPr>
        <w:t xml:space="preserve"> (решение дисциплинарной коми</w:t>
      </w:r>
      <w:r w:rsidR="00247E9F">
        <w:rPr>
          <w:rFonts w:eastAsia="Times New Roman"/>
          <w:szCs w:val="24"/>
          <w:lang w:eastAsia="ru-RU"/>
        </w:rPr>
        <w:t>ссии от 31.08.2023, протокол № 01</w:t>
      </w:r>
      <w:r w:rsidRPr="009671E7">
        <w:rPr>
          <w:rFonts w:eastAsia="Times New Roman"/>
          <w:szCs w:val="24"/>
          <w:lang w:eastAsia="ru-RU"/>
        </w:rPr>
        <w:t>).</w:t>
      </w:r>
    </w:p>
    <w:p w14:paraId="6D35AC7E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F275F1A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64782FB3" w14:textId="3AACFDA4" w:rsidR="006C5909" w:rsidRPr="009671E7" w:rsidRDefault="006C5909" w:rsidP="006C5909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671E7">
        <w:rPr>
          <w:rFonts w:eastAsia="Times New Roman"/>
          <w:szCs w:val="24"/>
          <w:lang w:eastAsia="ru-RU"/>
        </w:rPr>
        <w:t xml:space="preserve">Согласиться с рекомендацией об исключении из состава членов Союза </w:t>
      </w:r>
      <w:r w:rsidR="001F0A27" w:rsidRPr="001F0A27">
        <w:rPr>
          <w:rFonts w:eastAsia="Times New Roman"/>
          <w:szCs w:val="24"/>
          <w:lang w:eastAsia="ru-RU"/>
        </w:rPr>
        <w:t>Общество с ограниченной ответственностью «</w:t>
      </w:r>
      <w:proofErr w:type="spellStart"/>
      <w:r w:rsidR="001F0A27" w:rsidRPr="001F0A27">
        <w:rPr>
          <w:rFonts w:eastAsia="Times New Roman"/>
          <w:szCs w:val="24"/>
          <w:lang w:eastAsia="ru-RU"/>
        </w:rPr>
        <w:t>ГеоКонтрольСервис</w:t>
      </w:r>
      <w:proofErr w:type="spellEnd"/>
      <w:r w:rsidR="001F0A27" w:rsidRPr="001F0A27">
        <w:rPr>
          <w:rFonts w:eastAsia="Times New Roman"/>
          <w:szCs w:val="24"/>
          <w:lang w:eastAsia="ru-RU"/>
        </w:rPr>
        <w:t>»</w:t>
      </w:r>
      <w:r w:rsidR="001F0A27" w:rsidRPr="009671E7">
        <w:rPr>
          <w:rFonts w:eastAsia="Times New Roman"/>
          <w:szCs w:val="24"/>
          <w:lang w:eastAsia="ru-RU"/>
        </w:rPr>
        <w:t xml:space="preserve"> ИНН </w:t>
      </w:r>
      <w:r w:rsidR="001F0A27" w:rsidRPr="001F0A27">
        <w:rPr>
          <w:rFonts w:eastAsia="Times New Roman"/>
          <w:szCs w:val="24"/>
          <w:lang w:eastAsia="ru-RU"/>
        </w:rPr>
        <w:t>1106017574</w:t>
      </w:r>
      <w:r w:rsidR="001F0A27" w:rsidRPr="009671E7">
        <w:rPr>
          <w:rFonts w:eastAsia="Times New Roman"/>
          <w:szCs w:val="24"/>
          <w:lang w:eastAsia="ru-RU"/>
        </w:rPr>
        <w:t xml:space="preserve">, ОГРН </w:t>
      </w:r>
      <w:r w:rsidR="001F0A27" w:rsidRPr="001F0A27">
        <w:rPr>
          <w:rFonts w:eastAsia="Times New Roman"/>
          <w:szCs w:val="24"/>
          <w:lang w:eastAsia="ru-RU"/>
        </w:rPr>
        <w:t>1041100762340</w:t>
      </w:r>
      <w:r w:rsidRPr="009671E7">
        <w:rPr>
          <w:rFonts w:eastAsia="Times New Roman"/>
          <w:szCs w:val="24"/>
          <w:lang w:eastAsia="ru-RU"/>
        </w:rPr>
        <w:t xml:space="preserve"> (решение дисциплинарной комиссии от 31.08.2023, протокол № 8, а также с учетом невыполнения решения дисциплинар</w:t>
      </w:r>
      <w:r w:rsidR="00247E9F">
        <w:rPr>
          <w:rFonts w:eastAsia="Times New Roman"/>
          <w:szCs w:val="24"/>
          <w:lang w:eastAsia="ru-RU"/>
        </w:rPr>
        <w:t>ной комиссии от 31.07.2023г. № 07</w:t>
      </w:r>
      <w:r w:rsidRPr="009671E7">
        <w:rPr>
          <w:rFonts w:eastAsia="Times New Roman"/>
          <w:szCs w:val="24"/>
          <w:lang w:eastAsia="ru-RU"/>
        </w:rPr>
        <w:t xml:space="preserve">). Применить меру дисциплинарного воздействия в форме исключения из членов Союза и исключить </w:t>
      </w:r>
      <w:r w:rsidR="001F0A27" w:rsidRPr="001F0A27">
        <w:rPr>
          <w:rFonts w:eastAsia="Times New Roman"/>
          <w:szCs w:val="24"/>
          <w:lang w:eastAsia="ru-RU"/>
        </w:rPr>
        <w:t>Общество с ограниченной ответственностью «</w:t>
      </w:r>
      <w:proofErr w:type="spellStart"/>
      <w:r w:rsidR="001F0A27" w:rsidRPr="001F0A27">
        <w:rPr>
          <w:rFonts w:eastAsia="Times New Roman"/>
          <w:szCs w:val="24"/>
          <w:lang w:eastAsia="ru-RU"/>
        </w:rPr>
        <w:t>ГеоКонтрольСервис</w:t>
      </w:r>
      <w:proofErr w:type="spellEnd"/>
      <w:r w:rsidR="001F0A27" w:rsidRPr="001F0A27">
        <w:rPr>
          <w:rFonts w:eastAsia="Times New Roman"/>
          <w:szCs w:val="24"/>
          <w:lang w:eastAsia="ru-RU"/>
        </w:rPr>
        <w:t>»</w:t>
      </w:r>
      <w:r w:rsidR="001F0A27" w:rsidRPr="009671E7">
        <w:rPr>
          <w:rFonts w:eastAsia="Times New Roman"/>
          <w:szCs w:val="24"/>
          <w:lang w:eastAsia="ru-RU"/>
        </w:rPr>
        <w:t xml:space="preserve"> ИНН </w:t>
      </w:r>
      <w:r w:rsidR="001F0A27" w:rsidRPr="001F0A27">
        <w:rPr>
          <w:rFonts w:eastAsia="Times New Roman"/>
          <w:szCs w:val="24"/>
          <w:lang w:eastAsia="ru-RU"/>
        </w:rPr>
        <w:t>1106017574</w:t>
      </w:r>
      <w:r w:rsidR="001F0A27" w:rsidRPr="009671E7">
        <w:rPr>
          <w:rFonts w:eastAsia="Times New Roman"/>
          <w:szCs w:val="24"/>
          <w:lang w:eastAsia="ru-RU"/>
        </w:rPr>
        <w:t xml:space="preserve">, ОГРН </w:t>
      </w:r>
      <w:r w:rsidR="001F0A27" w:rsidRPr="001F0A27">
        <w:rPr>
          <w:rFonts w:eastAsia="Times New Roman"/>
          <w:szCs w:val="24"/>
          <w:lang w:eastAsia="ru-RU"/>
        </w:rPr>
        <w:t>1041100762340</w:t>
      </w:r>
      <w:r w:rsidRPr="009671E7">
        <w:rPr>
          <w:rFonts w:eastAsia="Times New Roman"/>
          <w:szCs w:val="24"/>
          <w:lang w:eastAsia="ru-RU"/>
        </w:rPr>
        <w:t>.</w:t>
      </w:r>
    </w:p>
    <w:p w14:paraId="71CADC43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0E70E84F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C8CDCD1" w14:textId="5FB07EEC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«ЗА»</w:t>
      </w:r>
      <w:r w:rsidRPr="009671E7">
        <w:rPr>
          <w:rFonts w:eastAsia="Arial Unicode MS"/>
          <w:color w:val="000000"/>
          <w:kern w:val="24"/>
          <w:szCs w:val="24"/>
        </w:rPr>
        <w:t xml:space="preserve"> – </w:t>
      </w:r>
      <w:r>
        <w:rPr>
          <w:rFonts w:eastAsia="Arial Unicode MS"/>
          <w:color w:val="000000"/>
          <w:kern w:val="24"/>
          <w:szCs w:val="24"/>
        </w:rPr>
        <w:t>3</w:t>
      </w:r>
      <w:r w:rsidRPr="009671E7">
        <w:rPr>
          <w:rFonts w:eastAsia="Arial Unicode MS"/>
          <w:color w:val="000000"/>
          <w:kern w:val="24"/>
          <w:szCs w:val="24"/>
        </w:rPr>
        <w:t xml:space="preserve"> голосов;</w:t>
      </w:r>
    </w:p>
    <w:p w14:paraId="630007A7" w14:textId="46362653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«ПРОТИВ» </w:t>
      </w:r>
      <w:r w:rsidRPr="009671E7">
        <w:rPr>
          <w:rFonts w:eastAsia="Arial Unicode MS"/>
          <w:color w:val="000000"/>
          <w:kern w:val="24"/>
          <w:szCs w:val="24"/>
        </w:rPr>
        <w:t>– 0 голосов;</w:t>
      </w:r>
    </w:p>
    <w:p w14:paraId="133287AF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148BFB46" w14:textId="77777777" w:rsidR="006C5909" w:rsidRPr="009671E7" w:rsidRDefault="006C5909" w:rsidP="006C590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Решение принято.</w:t>
      </w:r>
    </w:p>
    <w:p w14:paraId="3768B50B" w14:textId="77777777" w:rsidR="001049F9" w:rsidRDefault="001049F9" w:rsidP="006C5909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427D7718" w14:textId="180D3F9A" w:rsidR="001049F9" w:rsidRDefault="001049F9" w:rsidP="001049F9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  <w:r w:rsidRPr="001049F9">
        <w:rPr>
          <w:rFonts w:eastAsia="Arial Unicode MS"/>
          <w:color w:val="000000"/>
          <w:kern w:val="24"/>
          <w:szCs w:val="24"/>
        </w:rPr>
        <w:t>Вопросы повестки дня исчерпаны, считать заседание Совета Союза закрытым в 14 часов 00 минут 7 сентября 2023 года.</w:t>
      </w:r>
    </w:p>
    <w:p w14:paraId="4F4DAD31" w14:textId="77777777" w:rsidR="001049F9" w:rsidRPr="001049F9" w:rsidRDefault="001049F9" w:rsidP="001049F9">
      <w:pPr>
        <w:spacing w:after="0" w:line="240" w:lineRule="auto"/>
        <w:ind w:firstLine="708"/>
        <w:jc w:val="both"/>
        <w:rPr>
          <w:rFonts w:eastAsia="Arial Unicode MS"/>
          <w:color w:val="000000"/>
          <w:kern w:val="24"/>
          <w:szCs w:val="24"/>
        </w:rPr>
      </w:pPr>
    </w:p>
    <w:p w14:paraId="2662B162" w14:textId="35B6D7B1" w:rsidR="006C5909" w:rsidRPr="009671E7" w:rsidRDefault="006C5909" w:rsidP="006C5909">
      <w:pPr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9671E7">
        <w:rPr>
          <w:rFonts w:eastAsia="Arial Unicode MS"/>
          <w:color w:val="000000"/>
          <w:kern w:val="24"/>
          <w:szCs w:val="24"/>
        </w:rPr>
        <w:t xml:space="preserve"> Приложение № 1 на одном листе в одном экземпляре, Приложение № 1 на одном листе в одном экземпляре, иные документы на ___ лист__ в 1-м экземпляре. Итого: ___ лист__ в одном экземпляре.</w:t>
      </w:r>
    </w:p>
    <w:p w14:paraId="148B392E" w14:textId="77777777" w:rsidR="006C5909" w:rsidRPr="009671E7" w:rsidRDefault="006C5909" w:rsidP="006C5909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C1D6204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                Я.Н. </w:t>
      </w:r>
      <w:proofErr w:type="spellStart"/>
      <w:r w:rsidRPr="009671E7"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4E461828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7219952A" w14:textId="77777777" w:rsidR="006C5909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EF8839D" w14:textId="77777777" w:rsidR="006C5909" w:rsidRPr="009671E7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7201BB7" w14:textId="05E086FF" w:rsidR="00F7277A" w:rsidRPr="006C5909" w:rsidRDefault="006C5909" w:rsidP="006C5909">
      <w:pPr>
        <w:spacing w:line="240" w:lineRule="auto"/>
        <w:rPr>
          <w:rFonts w:eastAsia="Arial Unicode MS"/>
          <w:kern w:val="24"/>
          <w:szCs w:val="24"/>
          <w:lang w:eastAsia="ru-RU"/>
        </w:rPr>
      </w:pPr>
      <w:r w:rsidRPr="009671E7">
        <w:rPr>
          <w:rFonts w:eastAsia="Arial Unicode MS"/>
          <w:b/>
          <w:color w:val="000000"/>
          <w:kern w:val="24"/>
          <w:szCs w:val="24"/>
        </w:rPr>
        <w:t>Секретарь                                                                                                            И.П. Бугаев</w:t>
      </w:r>
    </w:p>
    <w:sectPr w:rsidR="00F7277A" w:rsidRPr="006C590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A902" w14:textId="77777777" w:rsidR="00AE6DA9" w:rsidRDefault="00AE6DA9" w:rsidP="00D71DA1">
      <w:pPr>
        <w:spacing w:after="0" w:line="240" w:lineRule="auto"/>
      </w:pPr>
      <w:r>
        <w:separator/>
      </w:r>
    </w:p>
  </w:endnote>
  <w:endnote w:type="continuationSeparator" w:id="0">
    <w:p w14:paraId="06BD7C6D" w14:textId="77777777" w:rsidR="00AE6DA9" w:rsidRDefault="00AE6DA9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B945DDD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27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BB5A" w14:textId="77777777" w:rsidR="00AE6DA9" w:rsidRDefault="00AE6DA9" w:rsidP="00D71DA1">
      <w:pPr>
        <w:spacing w:after="0" w:line="240" w:lineRule="auto"/>
      </w:pPr>
      <w:r>
        <w:separator/>
      </w:r>
    </w:p>
  </w:footnote>
  <w:footnote w:type="continuationSeparator" w:id="0">
    <w:p w14:paraId="67E8643B" w14:textId="77777777" w:rsidR="00AE6DA9" w:rsidRDefault="00AE6DA9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EB1FBC"/>
    <w:multiLevelType w:val="hybridMultilevel"/>
    <w:tmpl w:val="25269C3E"/>
    <w:lvl w:ilvl="0" w:tplc="01765D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7"/>
  </w:num>
  <w:num w:numId="16">
    <w:abstractNumId w:val="16"/>
  </w:num>
  <w:num w:numId="17">
    <w:abstractNumId w:val="2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8"/>
  </w:num>
  <w:num w:numId="25">
    <w:abstractNumId w:val="4"/>
  </w:num>
  <w:num w:numId="26">
    <w:abstractNumId w:val="2"/>
  </w:num>
  <w:num w:numId="27">
    <w:abstractNumId w:val="19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27"/>
  </w:num>
  <w:num w:numId="33">
    <w:abstractNumId w:val="29"/>
  </w:num>
  <w:num w:numId="34">
    <w:abstractNumId w:val="22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</w:num>
  <w:num w:numId="39">
    <w:abstractNumId w:val="31"/>
  </w:num>
  <w:num w:numId="40">
    <w:abstractNumId w:val="15"/>
  </w:num>
  <w:num w:numId="41">
    <w:abstractNumId w:val="21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 w:numId="4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1A2D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49F9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0A27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47E9F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2816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994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4727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909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46F6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6492"/>
    <w:rsid w:val="00957232"/>
    <w:rsid w:val="009609F5"/>
    <w:rsid w:val="00960AE3"/>
    <w:rsid w:val="00962712"/>
    <w:rsid w:val="00962F61"/>
    <w:rsid w:val="009630C6"/>
    <w:rsid w:val="00967025"/>
    <w:rsid w:val="00976368"/>
    <w:rsid w:val="00977CB1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6DA9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260D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163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55DE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CCC6-F1B9-4EA6-86EC-5F46C83C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7</cp:revision>
  <cp:lastPrinted>2023-08-15T12:11:00Z</cp:lastPrinted>
  <dcterms:created xsi:type="dcterms:W3CDTF">2023-09-07T13:17:00Z</dcterms:created>
  <dcterms:modified xsi:type="dcterms:W3CDTF">2023-11-03T07:06:00Z</dcterms:modified>
</cp:coreProperties>
</file>